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35" w:rsidRDefault="00F55CFA" w:rsidP="00642B2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家屋補充課税台帳</w:t>
      </w:r>
      <w:r w:rsidR="000559BC" w:rsidRPr="00642B2E">
        <w:rPr>
          <w:rFonts w:hint="eastAsia"/>
          <w:b/>
          <w:sz w:val="32"/>
          <w:szCs w:val="32"/>
        </w:rPr>
        <w:t>名義人</w:t>
      </w:r>
      <w:r w:rsidR="0067128E">
        <w:rPr>
          <w:rFonts w:hint="eastAsia"/>
          <w:b/>
          <w:sz w:val="32"/>
          <w:szCs w:val="32"/>
        </w:rPr>
        <w:t>変更届について（説明）</w:t>
      </w:r>
    </w:p>
    <w:p w:rsidR="00006C8A" w:rsidRPr="00F55CFA" w:rsidRDefault="00006C8A" w:rsidP="00642B2E">
      <w:pPr>
        <w:jc w:val="center"/>
        <w:rPr>
          <w:b/>
          <w:sz w:val="24"/>
          <w:szCs w:val="24"/>
        </w:rPr>
      </w:pPr>
    </w:p>
    <w:p w:rsidR="00642B2E" w:rsidRDefault="00642B2E" w:rsidP="00006C8A">
      <w:pPr>
        <w:ind w:firstLineChars="100" w:firstLine="240"/>
        <w:rPr>
          <w:sz w:val="24"/>
          <w:szCs w:val="24"/>
        </w:rPr>
      </w:pPr>
      <w:r w:rsidRPr="00006C8A">
        <w:rPr>
          <w:rFonts w:hint="eastAsia"/>
          <w:sz w:val="24"/>
          <w:szCs w:val="24"/>
        </w:rPr>
        <w:t>「</w:t>
      </w:r>
      <w:r w:rsidR="00F55CFA">
        <w:rPr>
          <w:rFonts w:hint="eastAsia"/>
          <w:sz w:val="24"/>
          <w:szCs w:val="24"/>
        </w:rPr>
        <w:t>家屋補充課税台帳</w:t>
      </w:r>
      <w:r w:rsidR="00006C8A" w:rsidRPr="00006C8A">
        <w:rPr>
          <w:rFonts w:hint="eastAsia"/>
          <w:sz w:val="24"/>
          <w:szCs w:val="24"/>
        </w:rPr>
        <w:t>名義人変更届</w:t>
      </w:r>
      <w:r w:rsidRPr="00006C8A">
        <w:rPr>
          <w:rFonts w:hint="eastAsia"/>
          <w:sz w:val="24"/>
          <w:szCs w:val="24"/>
        </w:rPr>
        <w:t>」は</w:t>
      </w:r>
      <w:r w:rsidR="005942B4">
        <w:rPr>
          <w:rFonts w:hint="eastAsia"/>
          <w:sz w:val="24"/>
          <w:szCs w:val="24"/>
        </w:rPr>
        <w:t>、未登記家屋について</w:t>
      </w:r>
      <w:r w:rsidR="00006C8A">
        <w:rPr>
          <w:rFonts w:hint="eastAsia"/>
          <w:sz w:val="24"/>
          <w:szCs w:val="24"/>
        </w:rPr>
        <w:t>台帳名義人</w:t>
      </w:r>
      <w:r>
        <w:rPr>
          <w:rFonts w:hint="eastAsia"/>
          <w:sz w:val="24"/>
          <w:szCs w:val="24"/>
        </w:rPr>
        <w:t>の</w:t>
      </w:r>
      <w:r w:rsidR="00006C8A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があったときにご提出下さい。</w:t>
      </w:r>
      <w:r w:rsidR="00006C8A">
        <w:rPr>
          <w:rFonts w:hint="eastAsia"/>
          <w:sz w:val="24"/>
          <w:szCs w:val="24"/>
        </w:rPr>
        <w:t>登記</w:t>
      </w:r>
      <w:r>
        <w:rPr>
          <w:rFonts w:hint="eastAsia"/>
          <w:sz w:val="24"/>
          <w:szCs w:val="24"/>
        </w:rPr>
        <w:t>家屋について</w:t>
      </w:r>
      <w:r w:rsidR="00EF62E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法務局において所有権移転登記が必要です。</w:t>
      </w:r>
    </w:p>
    <w:p w:rsidR="00642B2E" w:rsidRPr="00F55CFA" w:rsidRDefault="00642B2E">
      <w:pPr>
        <w:rPr>
          <w:sz w:val="24"/>
          <w:szCs w:val="24"/>
        </w:rPr>
      </w:pPr>
    </w:p>
    <w:p w:rsidR="00642B2E" w:rsidRPr="00006C8A" w:rsidRDefault="00642B2E" w:rsidP="005309B2">
      <w:pPr>
        <w:rPr>
          <w:b/>
          <w:sz w:val="24"/>
          <w:szCs w:val="24"/>
        </w:rPr>
      </w:pPr>
      <w:r w:rsidRPr="00006C8A">
        <w:rPr>
          <w:rFonts w:hint="eastAsia"/>
          <w:b/>
          <w:sz w:val="24"/>
          <w:szCs w:val="24"/>
        </w:rPr>
        <w:t>１　売買、贈与、錯誤等により</w:t>
      </w:r>
      <w:r w:rsidR="005942B4">
        <w:rPr>
          <w:rFonts w:hint="eastAsia"/>
          <w:b/>
          <w:sz w:val="24"/>
          <w:szCs w:val="24"/>
        </w:rPr>
        <w:t>台帳</w:t>
      </w:r>
      <w:r w:rsidR="00006C8A" w:rsidRPr="00006C8A">
        <w:rPr>
          <w:rFonts w:hint="eastAsia"/>
          <w:b/>
          <w:sz w:val="24"/>
          <w:szCs w:val="24"/>
        </w:rPr>
        <w:t>名義人</w:t>
      </w:r>
      <w:r w:rsidRPr="00006C8A">
        <w:rPr>
          <w:rFonts w:hint="eastAsia"/>
          <w:b/>
          <w:sz w:val="24"/>
          <w:szCs w:val="24"/>
        </w:rPr>
        <w:t>の</w:t>
      </w:r>
      <w:r w:rsidR="00006C8A" w:rsidRPr="00006C8A">
        <w:rPr>
          <w:rFonts w:hint="eastAsia"/>
          <w:b/>
          <w:sz w:val="24"/>
          <w:szCs w:val="24"/>
        </w:rPr>
        <w:t>変更</w:t>
      </w:r>
      <w:r w:rsidRPr="00006C8A">
        <w:rPr>
          <w:rFonts w:hint="eastAsia"/>
          <w:b/>
          <w:sz w:val="24"/>
          <w:szCs w:val="24"/>
        </w:rPr>
        <w:t>があったとき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642B2E" w:rsidTr="0067128E">
        <w:trPr>
          <w:trHeight w:val="1362"/>
        </w:trPr>
        <w:tc>
          <w:tcPr>
            <w:tcW w:w="9552" w:type="dxa"/>
            <w:vAlign w:val="center"/>
          </w:tcPr>
          <w:p w:rsidR="00642B2E" w:rsidRPr="00006C8A" w:rsidRDefault="00006C8A" w:rsidP="00006C8A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旧名義人</w:t>
            </w:r>
            <w:r w:rsidR="00642B2E" w:rsidRPr="00006C8A">
              <w:rPr>
                <w:rFonts w:hint="eastAsia"/>
                <w:sz w:val="24"/>
                <w:szCs w:val="24"/>
              </w:rPr>
              <w:t>の方は</w:t>
            </w:r>
            <w:r w:rsidRPr="00006C8A">
              <w:rPr>
                <w:rFonts w:hint="eastAsia"/>
                <w:sz w:val="24"/>
                <w:szCs w:val="24"/>
              </w:rPr>
              <w:t>名義人</w:t>
            </w:r>
            <w:r>
              <w:rPr>
                <w:rFonts w:hint="eastAsia"/>
                <w:sz w:val="24"/>
                <w:szCs w:val="24"/>
              </w:rPr>
              <w:t>変更届に</w:t>
            </w:r>
            <w:r w:rsidR="00642B2E" w:rsidRPr="00006C8A">
              <w:rPr>
                <w:rFonts w:hint="eastAsia"/>
                <w:b/>
                <w:sz w:val="24"/>
                <w:szCs w:val="24"/>
              </w:rPr>
              <w:t>「実印」</w:t>
            </w:r>
            <w:r w:rsidR="00642B2E" w:rsidRPr="00006C8A">
              <w:rPr>
                <w:rFonts w:hint="eastAsia"/>
                <w:sz w:val="24"/>
                <w:szCs w:val="24"/>
              </w:rPr>
              <w:t>を押印の上、印鑑証明書を添えて提出してください。新</w:t>
            </w:r>
            <w:r>
              <w:rPr>
                <w:rFonts w:hint="eastAsia"/>
                <w:sz w:val="24"/>
                <w:szCs w:val="24"/>
              </w:rPr>
              <w:t>名義人</w:t>
            </w:r>
            <w:r w:rsidR="00642B2E" w:rsidRPr="00006C8A">
              <w:rPr>
                <w:rFonts w:hint="eastAsia"/>
                <w:sz w:val="24"/>
                <w:szCs w:val="24"/>
              </w:rPr>
              <w:t>の方は、</w:t>
            </w:r>
            <w:r w:rsidR="00A5502F" w:rsidRPr="00006C8A">
              <w:rPr>
                <w:rFonts w:hint="eastAsia"/>
                <w:b/>
                <w:sz w:val="24"/>
                <w:szCs w:val="24"/>
              </w:rPr>
              <w:t>「</w:t>
            </w:r>
            <w:r w:rsidR="00642B2E" w:rsidRPr="00006C8A">
              <w:rPr>
                <w:rFonts w:hint="eastAsia"/>
                <w:b/>
                <w:sz w:val="24"/>
                <w:szCs w:val="24"/>
              </w:rPr>
              <w:t>認印</w:t>
            </w:r>
            <w:r w:rsidR="00A5502F" w:rsidRPr="00006C8A">
              <w:rPr>
                <w:rFonts w:hint="eastAsia"/>
                <w:b/>
                <w:sz w:val="24"/>
                <w:szCs w:val="24"/>
              </w:rPr>
              <w:t>」</w:t>
            </w:r>
            <w:r w:rsidR="00642B2E" w:rsidRPr="00006C8A">
              <w:rPr>
                <w:rFonts w:hint="eastAsia"/>
                <w:sz w:val="24"/>
                <w:szCs w:val="24"/>
              </w:rPr>
              <w:t>で結構です。</w:t>
            </w:r>
          </w:p>
          <w:p w:rsidR="0067128E" w:rsidRPr="00642B2E" w:rsidRDefault="0067128E" w:rsidP="00006C8A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006C8A">
              <w:rPr>
                <w:rFonts w:hint="eastAsia"/>
                <w:sz w:val="24"/>
                <w:szCs w:val="24"/>
              </w:rPr>
              <w:t>なお、売買契約書又は贈与証書が実印押印の上</w:t>
            </w:r>
            <w:r w:rsidR="00EF62EF" w:rsidRPr="00006C8A">
              <w:rPr>
                <w:rFonts w:hint="eastAsia"/>
                <w:sz w:val="24"/>
                <w:szCs w:val="24"/>
              </w:rPr>
              <w:t>作成されている場合については、売買契約書、贈与証書及び</w:t>
            </w:r>
            <w:r w:rsidRPr="00006C8A">
              <w:rPr>
                <w:rFonts w:hint="eastAsia"/>
                <w:sz w:val="24"/>
                <w:szCs w:val="24"/>
              </w:rPr>
              <w:t>印鑑証明書</w:t>
            </w:r>
            <w:r w:rsidR="00EF62EF" w:rsidRPr="00006C8A">
              <w:rPr>
                <w:rFonts w:hint="eastAsia"/>
                <w:sz w:val="24"/>
                <w:szCs w:val="24"/>
              </w:rPr>
              <w:t>の写し</w:t>
            </w:r>
            <w:r w:rsidRPr="00006C8A">
              <w:rPr>
                <w:rFonts w:hint="eastAsia"/>
                <w:sz w:val="24"/>
                <w:szCs w:val="24"/>
              </w:rPr>
              <w:t>を提出することで</w:t>
            </w:r>
            <w:r w:rsidR="00FF42D4">
              <w:rPr>
                <w:rFonts w:hint="eastAsia"/>
                <w:sz w:val="24"/>
                <w:szCs w:val="24"/>
              </w:rPr>
              <w:t>、</w:t>
            </w:r>
            <w:r w:rsidRPr="00006C8A">
              <w:rPr>
                <w:rFonts w:hint="eastAsia"/>
                <w:sz w:val="24"/>
                <w:szCs w:val="24"/>
              </w:rPr>
              <w:t>旧</w:t>
            </w:r>
            <w:r w:rsidR="00006C8A">
              <w:rPr>
                <w:rFonts w:hint="eastAsia"/>
                <w:sz w:val="24"/>
                <w:szCs w:val="24"/>
              </w:rPr>
              <w:t>名義人</w:t>
            </w:r>
            <w:r w:rsidR="00FF42D4">
              <w:rPr>
                <w:rFonts w:hint="eastAsia"/>
                <w:sz w:val="24"/>
                <w:szCs w:val="24"/>
              </w:rPr>
              <w:t>欄</w:t>
            </w:r>
            <w:r w:rsidRPr="00006C8A">
              <w:rPr>
                <w:rFonts w:hint="eastAsia"/>
                <w:sz w:val="24"/>
                <w:szCs w:val="24"/>
              </w:rPr>
              <w:t>の</w:t>
            </w:r>
            <w:r w:rsidRPr="00006C8A">
              <w:rPr>
                <w:rFonts w:hint="eastAsia"/>
                <w:b/>
                <w:sz w:val="24"/>
                <w:szCs w:val="24"/>
              </w:rPr>
              <w:t>「実印」</w:t>
            </w:r>
            <w:r w:rsidRPr="00006C8A">
              <w:rPr>
                <w:rFonts w:hint="eastAsia"/>
                <w:sz w:val="24"/>
                <w:szCs w:val="24"/>
              </w:rPr>
              <w:t>の押印を省略することが可能です。</w:t>
            </w:r>
          </w:p>
        </w:tc>
      </w:tr>
    </w:tbl>
    <w:p w:rsidR="00642B2E" w:rsidRDefault="00642B2E">
      <w:pPr>
        <w:rPr>
          <w:sz w:val="24"/>
          <w:szCs w:val="24"/>
        </w:rPr>
      </w:pPr>
    </w:p>
    <w:p w:rsidR="00642B2E" w:rsidRPr="00006C8A" w:rsidRDefault="00006C8A">
      <w:pPr>
        <w:rPr>
          <w:b/>
          <w:sz w:val="24"/>
          <w:szCs w:val="24"/>
        </w:rPr>
      </w:pPr>
      <w:r w:rsidRPr="00006C8A">
        <w:rPr>
          <w:rFonts w:hint="eastAsia"/>
          <w:b/>
          <w:sz w:val="24"/>
          <w:szCs w:val="24"/>
        </w:rPr>
        <w:t>２　相続により</w:t>
      </w:r>
      <w:r w:rsidR="00FF42D4">
        <w:rPr>
          <w:rFonts w:hint="eastAsia"/>
          <w:b/>
          <w:sz w:val="24"/>
          <w:szCs w:val="24"/>
        </w:rPr>
        <w:t>台帳</w:t>
      </w:r>
      <w:bookmarkStart w:id="0" w:name="_GoBack"/>
      <w:bookmarkEnd w:id="0"/>
      <w:r w:rsidRPr="00006C8A">
        <w:rPr>
          <w:rFonts w:hint="eastAsia"/>
          <w:b/>
          <w:sz w:val="24"/>
          <w:szCs w:val="24"/>
        </w:rPr>
        <w:t>名義人</w:t>
      </w:r>
      <w:r w:rsidR="00642B2E" w:rsidRPr="00006C8A">
        <w:rPr>
          <w:rFonts w:hint="eastAsia"/>
          <w:b/>
          <w:sz w:val="24"/>
          <w:szCs w:val="24"/>
        </w:rPr>
        <w:t>の</w:t>
      </w:r>
      <w:r w:rsidRPr="00006C8A">
        <w:rPr>
          <w:rFonts w:hint="eastAsia"/>
          <w:b/>
          <w:sz w:val="24"/>
          <w:szCs w:val="24"/>
        </w:rPr>
        <w:t>変更</w:t>
      </w:r>
      <w:r w:rsidR="00642B2E" w:rsidRPr="00006C8A">
        <w:rPr>
          <w:rFonts w:hint="eastAsia"/>
          <w:b/>
          <w:sz w:val="24"/>
          <w:szCs w:val="24"/>
        </w:rPr>
        <w:t>があったとき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552"/>
      </w:tblGrid>
      <w:tr w:rsidR="00642B2E" w:rsidRPr="005A0955" w:rsidTr="00006C8A">
        <w:trPr>
          <w:trHeight w:val="4023"/>
        </w:trPr>
        <w:tc>
          <w:tcPr>
            <w:tcW w:w="9552" w:type="dxa"/>
            <w:vAlign w:val="center"/>
          </w:tcPr>
          <w:p w:rsidR="005A0955" w:rsidRDefault="00642B2E" w:rsidP="00D214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309B2">
              <w:rPr>
                <w:rFonts w:hint="eastAsia"/>
                <w:sz w:val="24"/>
                <w:szCs w:val="24"/>
              </w:rPr>
              <w:t>名義人変更届の</w:t>
            </w:r>
            <w:r>
              <w:rPr>
                <w:rFonts w:hint="eastAsia"/>
                <w:sz w:val="24"/>
                <w:szCs w:val="24"/>
              </w:rPr>
              <w:t>旧</w:t>
            </w:r>
            <w:r w:rsidR="00006C8A">
              <w:rPr>
                <w:rFonts w:hint="eastAsia"/>
                <w:sz w:val="24"/>
                <w:szCs w:val="24"/>
              </w:rPr>
              <w:t>名義人</w:t>
            </w:r>
            <w:r>
              <w:rPr>
                <w:rFonts w:hint="eastAsia"/>
                <w:sz w:val="24"/>
                <w:szCs w:val="24"/>
              </w:rPr>
              <w:t>の欄に</w:t>
            </w:r>
            <w:r w:rsidR="00006C8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被相続人（亡くなられた方）の氏名と最後の住所を記入してください。</w:t>
            </w:r>
            <w:r w:rsidR="005A0955">
              <w:rPr>
                <w:rFonts w:hint="eastAsia"/>
                <w:sz w:val="24"/>
                <w:szCs w:val="24"/>
              </w:rPr>
              <w:t>新</w:t>
            </w:r>
            <w:r w:rsidR="00006C8A">
              <w:rPr>
                <w:rFonts w:hint="eastAsia"/>
                <w:sz w:val="24"/>
                <w:szCs w:val="24"/>
              </w:rPr>
              <w:t>名義人</w:t>
            </w:r>
            <w:r w:rsidR="005A0955">
              <w:rPr>
                <w:rFonts w:hint="eastAsia"/>
                <w:sz w:val="24"/>
                <w:szCs w:val="24"/>
              </w:rPr>
              <w:t>の方は、</w:t>
            </w:r>
            <w:r w:rsidR="00A5502F" w:rsidRPr="00A5502F">
              <w:rPr>
                <w:rFonts w:hint="eastAsia"/>
                <w:b/>
                <w:sz w:val="24"/>
                <w:szCs w:val="24"/>
              </w:rPr>
              <w:t>「認印</w:t>
            </w:r>
            <w:r w:rsidR="00A5502F">
              <w:rPr>
                <w:rFonts w:hint="eastAsia"/>
                <w:b/>
                <w:sz w:val="24"/>
                <w:szCs w:val="24"/>
              </w:rPr>
              <w:t>」</w:t>
            </w:r>
            <w:r w:rsidR="005A0955">
              <w:rPr>
                <w:rFonts w:hint="eastAsia"/>
                <w:sz w:val="24"/>
                <w:szCs w:val="24"/>
              </w:rPr>
              <w:t>が必要です。</w:t>
            </w:r>
          </w:p>
          <w:p w:rsidR="005A0955" w:rsidRPr="00006C8A" w:rsidRDefault="005A0955" w:rsidP="00D214D1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5502F" w:rsidRPr="00006C8A">
              <w:rPr>
                <w:rFonts w:hint="eastAsia"/>
                <w:sz w:val="22"/>
              </w:rPr>
              <w:t>【</w:t>
            </w:r>
            <w:r w:rsidRPr="00006C8A">
              <w:rPr>
                <w:rFonts w:hint="eastAsia"/>
                <w:sz w:val="22"/>
              </w:rPr>
              <w:t>添付書類</w:t>
            </w:r>
            <w:r w:rsidR="00A5502F" w:rsidRPr="00006C8A">
              <w:rPr>
                <w:rFonts w:hint="eastAsia"/>
                <w:sz w:val="22"/>
              </w:rPr>
              <w:t>】</w:t>
            </w:r>
            <w:r w:rsidRPr="00006C8A">
              <w:rPr>
                <w:rFonts w:hint="eastAsia"/>
                <w:sz w:val="22"/>
              </w:rPr>
              <w:t xml:space="preserve">　</w:t>
            </w:r>
          </w:p>
          <w:p w:rsidR="005A0955" w:rsidRPr="00006C8A" w:rsidRDefault="004D2751" w:rsidP="00D214D1">
            <w:pPr>
              <w:spacing w:line="276" w:lineRule="auto"/>
              <w:rPr>
                <w:b/>
                <w:sz w:val="22"/>
              </w:rPr>
            </w:pPr>
            <w:r w:rsidRPr="00006C8A">
              <w:rPr>
                <w:rFonts w:hint="eastAsia"/>
                <w:sz w:val="22"/>
              </w:rPr>
              <w:t xml:space="preserve">　　</w:t>
            </w:r>
            <w:r w:rsidRPr="00006C8A">
              <w:rPr>
                <w:rFonts w:hint="eastAsia"/>
                <w:b/>
                <w:sz w:val="22"/>
              </w:rPr>
              <w:t>（</w:t>
            </w:r>
            <w:r w:rsidR="005A0955" w:rsidRPr="00006C8A">
              <w:rPr>
                <w:rFonts w:hint="eastAsia"/>
                <w:b/>
                <w:sz w:val="22"/>
              </w:rPr>
              <w:t>法定相続のとき）</w:t>
            </w:r>
          </w:p>
          <w:p w:rsidR="0067128E" w:rsidRPr="00006C8A" w:rsidRDefault="005A0955" w:rsidP="00D214D1">
            <w:pPr>
              <w:spacing w:line="276" w:lineRule="auto"/>
              <w:rPr>
                <w:sz w:val="22"/>
              </w:rPr>
            </w:pPr>
            <w:r w:rsidRPr="00006C8A">
              <w:rPr>
                <w:rFonts w:hint="eastAsia"/>
                <w:sz w:val="22"/>
              </w:rPr>
              <w:t xml:space="preserve">　　　</w:t>
            </w:r>
            <w:r w:rsidR="00006C8A">
              <w:rPr>
                <w:rFonts w:hint="eastAsia"/>
                <w:sz w:val="22"/>
              </w:rPr>
              <w:t xml:space="preserve">　</w:t>
            </w:r>
            <w:r w:rsidR="004D2751" w:rsidRPr="00006C8A">
              <w:rPr>
                <w:rFonts w:hint="eastAsia"/>
                <w:sz w:val="22"/>
              </w:rPr>
              <w:t>・相続関係のわかる全ての戸籍謄（抄）本</w:t>
            </w:r>
          </w:p>
          <w:p w:rsidR="005A0955" w:rsidRPr="00006C8A" w:rsidRDefault="005A0955" w:rsidP="00D214D1">
            <w:pPr>
              <w:spacing w:line="276" w:lineRule="auto"/>
              <w:rPr>
                <w:b/>
                <w:sz w:val="22"/>
              </w:rPr>
            </w:pPr>
            <w:r w:rsidRPr="00006C8A">
              <w:rPr>
                <w:rFonts w:hint="eastAsia"/>
                <w:sz w:val="22"/>
              </w:rPr>
              <w:t xml:space="preserve">　　</w:t>
            </w:r>
            <w:r w:rsidRPr="00006C8A">
              <w:rPr>
                <w:rFonts w:hint="eastAsia"/>
                <w:b/>
                <w:sz w:val="22"/>
              </w:rPr>
              <w:t>（遺産分割のとき）</w:t>
            </w:r>
          </w:p>
          <w:p w:rsidR="005A0955" w:rsidRPr="00006C8A" w:rsidRDefault="005A0955" w:rsidP="00D214D1">
            <w:pPr>
              <w:spacing w:line="276" w:lineRule="auto"/>
              <w:rPr>
                <w:sz w:val="22"/>
              </w:rPr>
            </w:pPr>
            <w:r w:rsidRPr="00006C8A">
              <w:rPr>
                <w:rFonts w:hint="eastAsia"/>
                <w:sz w:val="22"/>
              </w:rPr>
              <w:t xml:space="preserve">　　</w:t>
            </w:r>
            <w:r w:rsidR="00006C8A">
              <w:rPr>
                <w:rFonts w:hint="eastAsia"/>
                <w:sz w:val="22"/>
              </w:rPr>
              <w:t xml:space="preserve">　</w:t>
            </w:r>
            <w:r w:rsidRPr="00006C8A">
              <w:rPr>
                <w:rFonts w:hint="eastAsia"/>
                <w:sz w:val="22"/>
              </w:rPr>
              <w:t xml:space="preserve">　・遺産分割協議書・・・当該</w:t>
            </w:r>
            <w:r w:rsidR="00006C8A">
              <w:rPr>
                <w:rFonts w:hint="eastAsia"/>
                <w:sz w:val="22"/>
              </w:rPr>
              <w:t>未登記家屋が</w:t>
            </w:r>
            <w:r w:rsidRPr="00006C8A">
              <w:rPr>
                <w:rFonts w:hint="eastAsia"/>
                <w:sz w:val="22"/>
              </w:rPr>
              <w:t>記載された協議書</w:t>
            </w:r>
          </w:p>
          <w:p w:rsidR="005A0955" w:rsidRPr="00006C8A" w:rsidRDefault="005A0955" w:rsidP="00D214D1">
            <w:pPr>
              <w:spacing w:line="276" w:lineRule="auto"/>
              <w:rPr>
                <w:sz w:val="22"/>
              </w:rPr>
            </w:pPr>
            <w:r w:rsidRPr="00006C8A">
              <w:rPr>
                <w:rFonts w:hint="eastAsia"/>
                <w:sz w:val="22"/>
              </w:rPr>
              <w:t xml:space="preserve">　　　</w:t>
            </w:r>
            <w:r w:rsidR="00006C8A">
              <w:rPr>
                <w:rFonts w:hint="eastAsia"/>
                <w:sz w:val="22"/>
              </w:rPr>
              <w:t xml:space="preserve">　</w:t>
            </w:r>
            <w:r w:rsidR="007A0B8D" w:rsidRPr="00006C8A">
              <w:rPr>
                <w:rFonts w:hint="eastAsia"/>
                <w:sz w:val="22"/>
              </w:rPr>
              <w:t>・遺産分割協議書に押印</w:t>
            </w:r>
            <w:r w:rsidRPr="00006C8A">
              <w:rPr>
                <w:rFonts w:hint="eastAsia"/>
                <w:sz w:val="22"/>
              </w:rPr>
              <w:t>の印鑑証明書</w:t>
            </w:r>
          </w:p>
          <w:p w:rsidR="005A0955" w:rsidRPr="005A0955" w:rsidRDefault="005A0955" w:rsidP="004D2751">
            <w:pPr>
              <w:spacing w:line="276" w:lineRule="auto"/>
              <w:rPr>
                <w:sz w:val="24"/>
                <w:szCs w:val="24"/>
              </w:rPr>
            </w:pPr>
            <w:r w:rsidRPr="00006C8A">
              <w:rPr>
                <w:rFonts w:hint="eastAsia"/>
                <w:sz w:val="22"/>
              </w:rPr>
              <w:t xml:space="preserve">　　　</w:t>
            </w:r>
            <w:r w:rsidR="00006C8A">
              <w:rPr>
                <w:rFonts w:hint="eastAsia"/>
                <w:sz w:val="22"/>
              </w:rPr>
              <w:t xml:space="preserve">　</w:t>
            </w:r>
            <w:r w:rsidR="0067128E" w:rsidRPr="00006C8A">
              <w:rPr>
                <w:rFonts w:hint="eastAsia"/>
                <w:sz w:val="22"/>
              </w:rPr>
              <w:t>・</w:t>
            </w:r>
            <w:r w:rsidR="004D2751" w:rsidRPr="00006C8A">
              <w:rPr>
                <w:rFonts w:hint="eastAsia"/>
                <w:sz w:val="22"/>
              </w:rPr>
              <w:t>相続関係のわかる全ての</w:t>
            </w:r>
            <w:r w:rsidR="0067128E" w:rsidRPr="00006C8A">
              <w:rPr>
                <w:rFonts w:hint="eastAsia"/>
                <w:sz w:val="22"/>
              </w:rPr>
              <w:t>戸籍謄（抄）本</w:t>
            </w:r>
          </w:p>
        </w:tc>
      </w:tr>
    </w:tbl>
    <w:p w:rsidR="00642B2E" w:rsidRPr="00006C8A" w:rsidRDefault="00642B2E">
      <w:pPr>
        <w:rPr>
          <w:sz w:val="22"/>
        </w:rPr>
      </w:pPr>
    </w:p>
    <w:p w:rsidR="00DB6841" w:rsidRPr="00006C8A" w:rsidRDefault="00A55E84">
      <w:pPr>
        <w:rPr>
          <w:sz w:val="22"/>
        </w:rPr>
      </w:pPr>
      <w:r w:rsidRPr="00006C8A">
        <w:rPr>
          <w:rFonts w:hint="eastAsia"/>
          <w:sz w:val="22"/>
        </w:rPr>
        <w:t>【</w:t>
      </w:r>
      <w:r w:rsidR="00DB6841" w:rsidRPr="00006C8A">
        <w:rPr>
          <w:rFonts w:hint="eastAsia"/>
          <w:sz w:val="22"/>
        </w:rPr>
        <w:t>備</w:t>
      </w:r>
      <w:r w:rsidRPr="00006C8A">
        <w:rPr>
          <w:rFonts w:hint="eastAsia"/>
          <w:sz w:val="22"/>
        </w:rPr>
        <w:t xml:space="preserve">　</w:t>
      </w:r>
      <w:r w:rsidR="00DB6841" w:rsidRPr="00006C8A">
        <w:rPr>
          <w:rFonts w:hint="eastAsia"/>
          <w:sz w:val="22"/>
        </w:rPr>
        <w:t>考</w:t>
      </w:r>
      <w:r w:rsidRPr="00006C8A">
        <w:rPr>
          <w:rFonts w:hint="eastAsia"/>
          <w:sz w:val="22"/>
        </w:rPr>
        <w:t>】</w:t>
      </w:r>
    </w:p>
    <w:p w:rsidR="00DB6841" w:rsidRPr="00006C8A" w:rsidRDefault="005942B4" w:rsidP="00006C8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・上記の添付書類等については、</w:t>
      </w:r>
      <w:r w:rsidR="00006C8A" w:rsidRPr="00006C8A">
        <w:rPr>
          <w:rFonts w:hint="eastAsia"/>
          <w:sz w:val="22"/>
        </w:rPr>
        <w:t>一般的な事例です。ケースによって添付書類等が</w:t>
      </w:r>
      <w:r w:rsidR="00DB6841" w:rsidRPr="00006C8A">
        <w:rPr>
          <w:rFonts w:hint="eastAsia"/>
          <w:sz w:val="22"/>
        </w:rPr>
        <w:t>異なりますのでご注意ください。</w:t>
      </w:r>
    </w:p>
    <w:p w:rsidR="00DB6841" w:rsidRPr="00006C8A" w:rsidRDefault="00DB6841">
      <w:pPr>
        <w:rPr>
          <w:sz w:val="22"/>
        </w:rPr>
      </w:pPr>
      <w:r w:rsidRPr="00006C8A">
        <w:rPr>
          <w:rFonts w:hint="eastAsia"/>
          <w:sz w:val="22"/>
        </w:rPr>
        <w:t xml:space="preserve">　・添付書類は写しでも結構です。</w:t>
      </w:r>
    </w:p>
    <w:p w:rsidR="00DB6841" w:rsidRPr="00006C8A" w:rsidRDefault="00DB6841">
      <w:pPr>
        <w:rPr>
          <w:sz w:val="22"/>
        </w:rPr>
      </w:pPr>
      <w:r w:rsidRPr="00006C8A">
        <w:rPr>
          <w:rFonts w:hint="eastAsia"/>
          <w:sz w:val="22"/>
        </w:rPr>
        <w:t xml:space="preserve">　・住所については、住民票等に登録された住所をご記入ください。</w:t>
      </w:r>
    </w:p>
    <w:p w:rsidR="00DB6841" w:rsidRPr="00006C8A" w:rsidRDefault="00DB6841" w:rsidP="00006C8A">
      <w:pPr>
        <w:ind w:left="440" w:hangingChars="200" w:hanging="440"/>
        <w:rPr>
          <w:sz w:val="22"/>
        </w:rPr>
      </w:pPr>
      <w:r w:rsidRPr="00006C8A">
        <w:rPr>
          <w:rFonts w:hint="eastAsia"/>
          <w:sz w:val="22"/>
        </w:rPr>
        <w:t xml:space="preserve">　・物件が共有になっている場合は、別紙に全員の住所・氏名及び持分を記載し、押印が必要なときは全員が押印してください。</w:t>
      </w:r>
    </w:p>
    <w:p w:rsidR="00DB6841" w:rsidRPr="00006C8A" w:rsidRDefault="00DB6841" w:rsidP="00006C8A">
      <w:pPr>
        <w:ind w:left="440" w:hangingChars="200" w:hanging="440"/>
        <w:rPr>
          <w:sz w:val="22"/>
        </w:rPr>
      </w:pPr>
      <w:r w:rsidRPr="00006C8A">
        <w:rPr>
          <w:rFonts w:hint="eastAsia"/>
          <w:sz w:val="22"/>
        </w:rPr>
        <w:t xml:space="preserve">　・</w:t>
      </w:r>
      <w:r w:rsidR="00006C8A">
        <w:rPr>
          <w:rFonts w:hint="eastAsia"/>
          <w:sz w:val="22"/>
        </w:rPr>
        <w:t>台帳名義人</w:t>
      </w:r>
      <w:r w:rsidRPr="00006C8A">
        <w:rPr>
          <w:rFonts w:hint="eastAsia"/>
          <w:sz w:val="22"/>
        </w:rPr>
        <w:t>が法人の場合は、法人の所在地・名称・代表者の資格及び代表者の氏名を記入してください。（押印は、法務局登録の代表者印をご使用ください。）</w:t>
      </w:r>
    </w:p>
    <w:p w:rsidR="00DB6841" w:rsidRPr="00006C8A" w:rsidRDefault="00006C8A" w:rsidP="00006C8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・固定資産税及び都市計画税の賦課期日は１月１日ですので</w:t>
      </w:r>
      <w:r w:rsidR="00DB6841" w:rsidRPr="00006C8A">
        <w:rPr>
          <w:rFonts w:hint="eastAsia"/>
          <w:sz w:val="22"/>
        </w:rPr>
        <w:t>ご注意ください。</w:t>
      </w:r>
    </w:p>
    <w:p w:rsidR="0067128E" w:rsidRPr="00006C8A" w:rsidRDefault="0067128E" w:rsidP="00006C8A">
      <w:pPr>
        <w:ind w:left="440" w:hangingChars="200" w:hanging="440"/>
        <w:rPr>
          <w:sz w:val="22"/>
        </w:rPr>
      </w:pPr>
    </w:p>
    <w:p w:rsidR="0067128E" w:rsidRPr="00006C8A" w:rsidRDefault="00606617" w:rsidP="00006C8A">
      <w:pPr>
        <w:ind w:left="440" w:hangingChars="200" w:hanging="440"/>
        <w:jc w:val="right"/>
        <w:rPr>
          <w:sz w:val="22"/>
        </w:rPr>
      </w:pPr>
      <w:r w:rsidRPr="00006C8A">
        <w:rPr>
          <w:rFonts w:hint="eastAsia"/>
          <w:sz w:val="22"/>
        </w:rPr>
        <w:t xml:space="preserve">　お問い合わせは、資産税課家屋班</w:t>
      </w:r>
      <w:r w:rsidR="00006C8A">
        <w:rPr>
          <w:rFonts w:hint="eastAsia"/>
          <w:sz w:val="22"/>
        </w:rPr>
        <w:t>まで</w:t>
      </w:r>
      <w:r w:rsidRPr="00006C8A">
        <w:rPr>
          <w:rFonts w:hint="eastAsia"/>
          <w:sz w:val="22"/>
        </w:rPr>
        <w:t xml:space="preserve">　</w:t>
      </w:r>
    </w:p>
    <w:p w:rsidR="00606617" w:rsidRPr="00006C8A" w:rsidRDefault="00606617" w:rsidP="00006C8A">
      <w:pPr>
        <w:ind w:left="440" w:hangingChars="200" w:hanging="440"/>
        <w:jc w:val="right"/>
        <w:rPr>
          <w:sz w:val="22"/>
        </w:rPr>
      </w:pPr>
      <w:r w:rsidRPr="00006C8A">
        <w:rPr>
          <w:rFonts w:hint="eastAsia"/>
          <w:sz w:val="22"/>
        </w:rPr>
        <w:t>℡（０７３）４３５－１２１０</w:t>
      </w:r>
    </w:p>
    <w:sectPr w:rsidR="00606617" w:rsidRPr="00006C8A" w:rsidSect="0067128E">
      <w:pgSz w:w="11906" w:h="16838"/>
      <w:pgMar w:top="79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D4" w:rsidRDefault="00FF42D4" w:rsidP="0067128E">
      <w:r>
        <w:separator/>
      </w:r>
    </w:p>
  </w:endnote>
  <w:endnote w:type="continuationSeparator" w:id="0">
    <w:p w:rsidR="00FF42D4" w:rsidRDefault="00FF42D4" w:rsidP="0067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D4" w:rsidRDefault="00FF42D4" w:rsidP="0067128E">
      <w:r>
        <w:separator/>
      </w:r>
    </w:p>
  </w:footnote>
  <w:footnote w:type="continuationSeparator" w:id="0">
    <w:p w:rsidR="00FF42D4" w:rsidRDefault="00FF42D4" w:rsidP="0067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BC"/>
    <w:rsid w:val="00006C8A"/>
    <w:rsid w:val="000559BC"/>
    <w:rsid w:val="00184A3D"/>
    <w:rsid w:val="001A6135"/>
    <w:rsid w:val="003C4090"/>
    <w:rsid w:val="004D2751"/>
    <w:rsid w:val="005309B2"/>
    <w:rsid w:val="005942B4"/>
    <w:rsid w:val="005A0955"/>
    <w:rsid w:val="00606617"/>
    <w:rsid w:val="00642B2E"/>
    <w:rsid w:val="0067128E"/>
    <w:rsid w:val="007A0B8D"/>
    <w:rsid w:val="00862DA7"/>
    <w:rsid w:val="00A5502F"/>
    <w:rsid w:val="00A55E84"/>
    <w:rsid w:val="00D214D1"/>
    <w:rsid w:val="00DB6841"/>
    <w:rsid w:val="00EF62EF"/>
    <w:rsid w:val="00F55CFA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28E"/>
  </w:style>
  <w:style w:type="paragraph" w:styleId="a6">
    <w:name w:val="footer"/>
    <w:basedOn w:val="a"/>
    <w:link w:val="a7"/>
    <w:uiPriority w:val="99"/>
    <w:unhideWhenUsed/>
    <w:rsid w:val="00671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28E"/>
  </w:style>
  <w:style w:type="paragraph" w:styleId="a6">
    <w:name w:val="footer"/>
    <w:basedOn w:val="a"/>
    <w:link w:val="a7"/>
    <w:uiPriority w:val="99"/>
    <w:unhideWhenUsed/>
    <w:rsid w:val="00671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2014-03-20T06:25:00Z</cp:lastPrinted>
  <dcterms:created xsi:type="dcterms:W3CDTF">2014-03-20T04:54:00Z</dcterms:created>
  <dcterms:modified xsi:type="dcterms:W3CDTF">2016-07-20T07:03:00Z</dcterms:modified>
</cp:coreProperties>
</file>