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D6FBAE" w14:textId="106C5E57" w:rsidR="004B4675" w:rsidRPr="007845FE" w:rsidRDefault="004B4675" w:rsidP="004B4675">
      <w:pPr>
        <w:rPr>
          <w:color w:val="FFFFFF" w:themeColor="background1"/>
          <w:szCs w:val="21"/>
        </w:rPr>
      </w:pPr>
    </w:p>
    <w:p w14:paraId="5D81F72F" w14:textId="77777777" w:rsidR="004B4675" w:rsidRDefault="004B4675" w:rsidP="004B4675">
      <w:pPr>
        <w:jc w:val="center"/>
        <w:rPr>
          <w:b/>
          <w:sz w:val="24"/>
        </w:rPr>
      </w:pPr>
      <w:r>
        <w:rPr>
          <w:rFonts w:hint="eastAsia"/>
          <w:b/>
          <w:sz w:val="24"/>
        </w:rPr>
        <w:t>火災予防上必要な業務に関する計画書</w:t>
      </w:r>
    </w:p>
    <w:p w14:paraId="5DF4B005" w14:textId="63116FD1" w:rsidR="004B4675" w:rsidRDefault="004B4675" w:rsidP="004B4675">
      <w:pPr>
        <w:jc w:val="left"/>
        <w:rPr>
          <w:b/>
          <w:sz w:val="22"/>
          <w:szCs w:val="22"/>
        </w:rPr>
      </w:pPr>
      <w:r>
        <w:rPr>
          <w:rFonts w:hint="eastAsia"/>
          <w:b/>
          <w:sz w:val="24"/>
        </w:rPr>
        <w:t xml:space="preserve">　　　　　　　　　　　　　　　　　　　　　</w:t>
      </w:r>
      <w:r w:rsidR="007845FE">
        <w:rPr>
          <w:rFonts w:hint="eastAsia"/>
          <w:b/>
          <w:sz w:val="24"/>
        </w:rPr>
        <w:t xml:space="preserve">　　</w:t>
      </w:r>
      <w:r>
        <w:rPr>
          <w:rFonts w:hint="eastAsia"/>
          <w:b/>
          <w:sz w:val="24"/>
        </w:rPr>
        <w:t xml:space="preserve">　　年　　月　　日作成</w:t>
      </w:r>
    </w:p>
    <w:p w14:paraId="0F11A9E1" w14:textId="77777777" w:rsidR="004B4675" w:rsidRPr="007D4CB0" w:rsidRDefault="004B4675" w:rsidP="004B4675">
      <w:pPr>
        <w:ind w:firstLineChars="100" w:firstLine="221"/>
        <w:jc w:val="left"/>
        <w:rPr>
          <w:b/>
          <w:sz w:val="22"/>
          <w:szCs w:val="22"/>
        </w:rPr>
      </w:pPr>
      <w:r>
        <w:rPr>
          <w:rFonts w:hint="eastAsia"/>
          <w:sz w:val="22"/>
          <w:szCs w:val="22"/>
        </w:rPr>
        <w:t>（</w:t>
      </w:r>
      <w:r w:rsidRPr="0071185D">
        <w:rPr>
          <w:rFonts w:hint="eastAsia"/>
          <w:sz w:val="22"/>
          <w:szCs w:val="22"/>
        </w:rPr>
        <w:t>目的</w:t>
      </w:r>
      <w:r>
        <w:rPr>
          <w:rFonts w:hint="eastAsia"/>
          <w:sz w:val="22"/>
          <w:szCs w:val="22"/>
        </w:rPr>
        <w:t>及び適用範囲）</w:t>
      </w:r>
    </w:p>
    <w:p w14:paraId="33AECC18" w14:textId="77777777" w:rsidR="004B4675" w:rsidRPr="0071185D" w:rsidRDefault="004B4675" w:rsidP="004B4675">
      <w:pPr>
        <w:ind w:left="221" w:hangingChars="100" w:hanging="221"/>
        <w:jc w:val="left"/>
        <w:rPr>
          <w:sz w:val="22"/>
          <w:szCs w:val="22"/>
        </w:rPr>
      </w:pPr>
      <w:r w:rsidRPr="0071185D">
        <w:rPr>
          <w:rFonts w:hint="eastAsia"/>
          <w:sz w:val="22"/>
          <w:szCs w:val="22"/>
        </w:rPr>
        <w:t>第</w:t>
      </w:r>
      <w:r>
        <w:rPr>
          <w:rFonts w:hint="eastAsia"/>
          <w:sz w:val="22"/>
          <w:szCs w:val="22"/>
        </w:rPr>
        <w:t>１条　この計画</w:t>
      </w:r>
      <w:r w:rsidRPr="0071185D">
        <w:rPr>
          <w:rFonts w:hint="eastAsia"/>
          <w:sz w:val="22"/>
          <w:szCs w:val="22"/>
        </w:rPr>
        <w:t>は</w:t>
      </w:r>
      <w:r>
        <w:rPr>
          <w:rFonts w:hint="eastAsia"/>
          <w:sz w:val="22"/>
          <w:szCs w:val="22"/>
        </w:rPr>
        <w:t>、</w:t>
      </w:r>
      <w:r w:rsidRPr="00FB5130">
        <w:rPr>
          <w:rFonts w:hint="eastAsia"/>
          <w:sz w:val="22"/>
          <w:szCs w:val="22"/>
          <w:u w:val="single"/>
        </w:rPr>
        <w:t>（催し名称）</w:t>
      </w:r>
      <w:r>
        <w:rPr>
          <w:rFonts w:hint="eastAsia"/>
          <w:sz w:val="22"/>
          <w:szCs w:val="22"/>
          <w:u w:val="single"/>
        </w:rPr>
        <w:t xml:space="preserve">　　　　　　　　　　　　　　　　　</w:t>
      </w:r>
      <w:r w:rsidRPr="00E426F9">
        <w:rPr>
          <w:rFonts w:hint="eastAsia"/>
          <w:sz w:val="22"/>
          <w:szCs w:val="22"/>
        </w:rPr>
        <w:t>を開催</w:t>
      </w:r>
      <w:r>
        <w:rPr>
          <w:rFonts w:hint="eastAsia"/>
          <w:sz w:val="22"/>
          <w:szCs w:val="22"/>
        </w:rPr>
        <w:t>するに際し、火災予防上必要な業務について</w:t>
      </w:r>
      <w:r w:rsidRPr="0071185D">
        <w:rPr>
          <w:rFonts w:hint="eastAsia"/>
          <w:sz w:val="22"/>
          <w:szCs w:val="22"/>
        </w:rPr>
        <w:t>定め</w:t>
      </w:r>
      <w:r>
        <w:rPr>
          <w:rFonts w:hint="eastAsia"/>
          <w:sz w:val="22"/>
          <w:szCs w:val="22"/>
        </w:rPr>
        <w:t>、</w:t>
      </w:r>
      <w:r w:rsidRPr="0071185D">
        <w:rPr>
          <w:rFonts w:hint="eastAsia"/>
          <w:sz w:val="22"/>
          <w:szCs w:val="22"/>
        </w:rPr>
        <w:t>もって火災その他の災害を防止することを目的とする。</w:t>
      </w:r>
    </w:p>
    <w:p w14:paraId="53D886C4" w14:textId="77777777" w:rsidR="004B4675" w:rsidRDefault="004B4675" w:rsidP="004B4675">
      <w:pPr>
        <w:ind w:firstLineChars="100" w:firstLine="221"/>
        <w:jc w:val="left"/>
        <w:rPr>
          <w:sz w:val="22"/>
          <w:szCs w:val="22"/>
        </w:rPr>
      </w:pPr>
    </w:p>
    <w:p w14:paraId="34B6E312" w14:textId="77777777" w:rsidR="004B4675" w:rsidRPr="0071185D" w:rsidRDefault="004B4675" w:rsidP="004B4675">
      <w:pPr>
        <w:ind w:firstLineChars="100" w:firstLine="221"/>
        <w:jc w:val="left"/>
        <w:rPr>
          <w:sz w:val="22"/>
          <w:szCs w:val="22"/>
        </w:rPr>
      </w:pPr>
      <w:r w:rsidRPr="0071185D">
        <w:rPr>
          <w:rFonts w:hint="eastAsia"/>
          <w:sz w:val="22"/>
          <w:szCs w:val="22"/>
        </w:rPr>
        <w:t>（適用範囲</w:t>
      </w:r>
      <w:r>
        <w:rPr>
          <w:rFonts w:hint="eastAsia"/>
          <w:sz w:val="22"/>
          <w:szCs w:val="22"/>
        </w:rPr>
        <w:t>及び遵守義務</w:t>
      </w:r>
      <w:r w:rsidRPr="0071185D">
        <w:rPr>
          <w:rFonts w:hint="eastAsia"/>
          <w:sz w:val="22"/>
          <w:szCs w:val="22"/>
        </w:rPr>
        <w:t>）</w:t>
      </w:r>
    </w:p>
    <w:p w14:paraId="67320985" w14:textId="77777777" w:rsidR="004B4675" w:rsidRDefault="004B4675" w:rsidP="004B4675">
      <w:pPr>
        <w:ind w:left="210" w:hangingChars="95" w:hanging="210"/>
        <w:jc w:val="left"/>
        <w:rPr>
          <w:sz w:val="22"/>
          <w:szCs w:val="22"/>
        </w:rPr>
      </w:pPr>
      <w:r w:rsidRPr="0071185D">
        <w:rPr>
          <w:rFonts w:hint="eastAsia"/>
          <w:sz w:val="22"/>
          <w:szCs w:val="22"/>
        </w:rPr>
        <w:t>第</w:t>
      </w:r>
      <w:r>
        <w:rPr>
          <w:rFonts w:hint="eastAsia"/>
          <w:sz w:val="22"/>
          <w:szCs w:val="22"/>
        </w:rPr>
        <w:t>２</w:t>
      </w:r>
      <w:r w:rsidRPr="0071185D">
        <w:rPr>
          <w:rFonts w:hint="eastAsia"/>
          <w:sz w:val="22"/>
          <w:szCs w:val="22"/>
        </w:rPr>
        <w:t>条　この</w:t>
      </w:r>
      <w:r>
        <w:rPr>
          <w:rFonts w:hint="eastAsia"/>
          <w:sz w:val="22"/>
          <w:szCs w:val="22"/>
        </w:rPr>
        <w:t>計画は、</w:t>
      </w:r>
      <w:r w:rsidRPr="00FB5130">
        <w:rPr>
          <w:rFonts w:hint="eastAsia"/>
          <w:sz w:val="22"/>
          <w:szCs w:val="22"/>
          <w:u w:val="single"/>
        </w:rPr>
        <w:t>（催し名称）</w:t>
      </w:r>
      <w:r>
        <w:rPr>
          <w:rFonts w:hint="eastAsia"/>
          <w:sz w:val="22"/>
          <w:szCs w:val="22"/>
          <w:u w:val="single"/>
        </w:rPr>
        <w:t xml:space="preserve">　　　　　　　　　　　　　　　　　</w:t>
      </w:r>
      <w:r w:rsidRPr="00261459">
        <w:rPr>
          <w:rFonts w:hint="eastAsia"/>
          <w:sz w:val="22"/>
          <w:szCs w:val="22"/>
        </w:rPr>
        <w:t>の関係者</w:t>
      </w:r>
      <w:r>
        <w:rPr>
          <w:rFonts w:hint="eastAsia"/>
          <w:sz w:val="22"/>
          <w:szCs w:val="22"/>
        </w:rPr>
        <w:t>及び露店関係者全ての者が遵守しなければならない</w:t>
      </w:r>
      <w:r w:rsidRPr="0071185D">
        <w:rPr>
          <w:rFonts w:hint="eastAsia"/>
          <w:sz w:val="22"/>
          <w:szCs w:val="22"/>
        </w:rPr>
        <w:t>。</w:t>
      </w:r>
    </w:p>
    <w:p w14:paraId="05A4274F" w14:textId="77777777" w:rsidR="004B4675" w:rsidRDefault="004B4675" w:rsidP="004B4675">
      <w:pPr>
        <w:ind w:left="225"/>
        <w:jc w:val="left"/>
        <w:rPr>
          <w:sz w:val="22"/>
          <w:szCs w:val="22"/>
        </w:rPr>
      </w:pPr>
    </w:p>
    <w:p w14:paraId="0584BC12" w14:textId="77777777" w:rsidR="004B4675" w:rsidRDefault="004B4675" w:rsidP="004B4675">
      <w:pPr>
        <w:ind w:left="225"/>
        <w:jc w:val="left"/>
        <w:rPr>
          <w:sz w:val="22"/>
          <w:szCs w:val="22"/>
        </w:rPr>
      </w:pPr>
      <w:r>
        <w:rPr>
          <w:rFonts w:hint="eastAsia"/>
          <w:sz w:val="22"/>
          <w:szCs w:val="22"/>
        </w:rPr>
        <w:t xml:space="preserve">（主催者の責務）　</w:t>
      </w:r>
    </w:p>
    <w:p w14:paraId="502FC51F" w14:textId="77777777" w:rsidR="004B4675" w:rsidRDefault="004B4675" w:rsidP="004B4675">
      <w:pPr>
        <w:ind w:left="210" w:hangingChars="95" w:hanging="210"/>
        <w:jc w:val="left"/>
        <w:rPr>
          <w:sz w:val="22"/>
          <w:szCs w:val="22"/>
        </w:rPr>
      </w:pPr>
      <w:r>
        <w:rPr>
          <w:rFonts w:hint="eastAsia"/>
          <w:sz w:val="22"/>
          <w:szCs w:val="22"/>
        </w:rPr>
        <w:t>第３条　当該催しの主催者</w:t>
      </w:r>
      <w:r w:rsidRPr="00FB5130">
        <w:rPr>
          <w:rFonts w:hint="eastAsia"/>
          <w:sz w:val="22"/>
          <w:szCs w:val="22"/>
          <w:u w:val="single"/>
        </w:rPr>
        <w:t>（氏名等）</w:t>
      </w:r>
      <w:r>
        <w:rPr>
          <w:rFonts w:hint="eastAsia"/>
          <w:sz w:val="22"/>
          <w:szCs w:val="22"/>
          <w:u w:val="single"/>
        </w:rPr>
        <w:t xml:space="preserve">　　　　　　　　　　　　　　　　　　</w:t>
      </w:r>
      <w:r>
        <w:rPr>
          <w:rFonts w:hint="eastAsia"/>
          <w:sz w:val="22"/>
          <w:szCs w:val="22"/>
        </w:rPr>
        <w:t>（以下、「主催者」という。）は、防火担当者を</w:t>
      </w:r>
      <w:r w:rsidRPr="00FB5130">
        <w:rPr>
          <w:rFonts w:hint="eastAsia"/>
          <w:sz w:val="22"/>
          <w:szCs w:val="22"/>
          <w:u w:val="single"/>
        </w:rPr>
        <w:t>（氏名）</w:t>
      </w:r>
      <w:r>
        <w:rPr>
          <w:rFonts w:hint="eastAsia"/>
          <w:sz w:val="22"/>
          <w:szCs w:val="22"/>
          <w:u w:val="single"/>
        </w:rPr>
        <w:t xml:space="preserve">　　　　　　　　　　　　　　　</w:t>
      </w:r>
      <w:r w:rsidRPr="00261459">
        <w:rPr>
          <w:rFonts w:hint="eastAsia"/>
          <w:sz w:val="22"/>
          <w:szCs w:val="22"/>
        </w:rPr>
        <w:t>と定め</w:t>
      </w:r>
      <w:r>
        <w:rPr>
          <w:rFonts w:hint="eastAsia"/>
          <w:sz w:val="22"/>
          <w:szCs w:val="22"/>
        </w:rPr>
        <w:t>るものとする。</w:t>
      </w:r>
    </w:p>
    <w:p w14:paraId="53AA1425" w14:textId="77777777" w:rsidR="004B4675" w:rsidRDefault="004B4675" w:rsidP="004B4675">
      <w:pPr>
        <w:jc w:val="left"/>
        <w:rPr>
          <w:sz w:val="22"/>
          <w:szCs w:val="22"/>
        </w:rPr>
      </w:pPr>
      <w:r>
        <w:rPr>
          <w:rFonts w:hint="eastAsia"/>
          <w:sz w:val="22"/>
          <w:szCs w:val="22"/>
        </w:rPr>
        <w:t>２　主催者は、この計画を実施するうえで、関係部局と事前協議するものとする。</w:t>
      </w:r>
    </w:p>
    <w:p w14:paraId="3ED3C022" w14:textId="77777777" w:rsidR="004B4675" w:rsidRDefault="004B4675" w:rsidP="004B4675">
      <w:pPr>
        <w:ind w:left="1" w:firstLineChars="100" w:firstLine="221"/>
        <w:jc w:val="left"/>
        <w:rPr>
          <w:sz w:val="22"/>
          <w:szCs w:val="22"/>
        </w:rPr>
      </w:pPr>
    </w:p>
    <w:p w14:paraId="5C7EB962" w14:textId="77777777" w:rsidR="004B4675" w:rsidRDefault="004B4675" w:rsidP="004B4675">
      <w:pPr>
        <w:ind w:left="1" w:firstLineChars="100" w:firstLine="221"/>
        <w:jc w:val="left"/>
        <w:rPr>
          <w:sz w:val="22"/>
          <w:szCs w:val="22"/>
        </w:rPr>
      </w:pPr>
      <w:r>
        <w:rPr>
          <w:rFonts w:hint="eastAsia"/>
          <w:sz w:val="22"/>
          <w:szCs w:val="22"/>
        </w:rPr>
        <w:t>（防火担当者の責務）</w:t>
      </w:r>
    </w:p>
    <w:p w14:paraId="049AC710" w14:textId="77777777" w:rsidR="004B4675" w:rsidRDefault="004B4675" w:rsidP="004B4675">
      <w:pPr>
        <w:ind w:left="221" w:hangingChars="100" w:hanging="221"/>
        <w:jc w:val="left"/>
        <w:rPr>
          <w:sz w:val="22"/>
          <w:szCs w:val="22"/>
        </w:rPr>
      </w:pPr>
      <w:r w:rsidRPr="0071185D">
        <w:rPr>
          <w:rFonts w:hint="eastAsia"/>
          <w:sz w:val="22"/>
          <w:szCs w:val="22"/>
        </w:rPr>
        <w:t xml:space="preserve">第４条　</w:t>
      </w:r>
      <w:r>
        <w:rPr>
          <w:rFonts w:hint="eastAsia"/>
          <w:sz w:val="22"/>
          <w:szCs w:val="22"/>
        </w:rPr>
        <w:t>防火担当者は、本計画を作成するとともに、当該計画に基づく業務を実施するものとする。</w:t>
      </w:r>
    </w:p>
    <w:p w14:paraId="40D357DA" w14:textId="77777777" w:rsidR="004B4675" w:rsidRDefault="004B4675" w:rsidP="004B4675">
      <w:pPr>
        <w:ind w:firstLineChars="100" w:firstLine="221"/>
        <w:jc w:val="left"/>
        <w:rPr>
          <w:sz w:val="22"/>
          <w:szCs w:val="22"/>
        </w:rPr>
      </w:pPr>
    </w:p>
    <w:p w14:paraId="06DE1207" w14:textId="77777777" w:rsidR="004B4675" w:rsidRDefault="004B4675" w:rsidP="004B4675">
      <w:pPr>
        <w:ind w:firstLineChars="100" w:firstLine="221"/>
        <w:jc w:val="left"/>
        <w:rPr>
          <w:sz w:val="22"/>
          <w:szCs w:val="22"/>
        </w:rPr>
      </w:pPr>
      <w:r w:rsidRPr="0071185D">
        <w:rPr>
          <w:rFonts w:hint="eastAsia"/>
          <w:sz w:val="22"/>
          <w:szCs w:val="22"/>
        </w:rPr>
        <w:t>（</w:t>
      </w:r>
      <w:r>
        <w:rPr>
          <w:rFonts w:hint="eastAsia"/>
          <w:sz w:val="22"/>
          <w:szCs w:val="22"/>
        </w:rPr>
        <w:t>火災予防業務の実施範囲</w:t>
      </w:r>
      <w:r w:rsidRPr="0071185D">
        <w:rPr>
          <w:rFonts w:hint="eastAsia"/>
          <w:sz w:val="22"/>
          <w:szCs w:val="22"/>
        </w:rPr>
        <w:t>）</w:t>
      </w:r>
    </w:p>
    <w:p w14:paraId="10664321" w14:textId="77777777" w:rsidR="004B4675" w:rsidRDefault="004B4675" w:rsidP="004B4675">
      <w:pPr>
        <w:ind w:left="221" w:hangingChars="100" w:hanging="221"/>
        <w:jc w:val="left"/>
        <w:rPr>
          <w:sz w:val="22"/>
          <w:szCs w:val="22"/>
        </w:rPr>
      </w:pPr>
      <w:r w:rsidRPr="0071185D">
        <w:rPr>
          <w:rFonts w:hint="eastAsia"/>
          <w:sz w:val="22"/>
          <w:szCs w:val="22"/>
        </w:rPr>
        <w:t xml:space="preserve">第５条　</w:t>
      </w:r>
      <w:r>
        <w:rPr>
          <w:rFonts w:hint="eastAsia"/>
          <w:sz w:val="22"/>
          <w:szCs w:val="22"/>
        </w:rPr>
        <w:t>火災予防上必要な業務を実施するため、次に定める体制を確保する。</w:t>
      </w:r>
    </w:p>
    <w:p w14:paraId="3E29FF63" w14:textId="77777777" w:rsidR="004B4675" w:rsidRDefault="004B4675" w:rsidP="004B4675">
      <w:pPr>
        <w:autoSpaceDE w:val="0"/>
        <w:autoSpaceDN w:val="0"/>
        <w:adjustRightInd w:val="0"/>
        <w:ind w:firstLineChars="100" w:firstLine="211"/>
        <w:jc w:val="left"/>
        <w:rPr>
          <w:rFonts w:hAnsi="ＭＳ 明朝" w:cs="ＭＳ明朝"/>
          <w:szCs w:val="22"/>
        </w:rPr>
      </w:pPr>
      <w:r>
        <w:rPr>
          <w:rFonts w:hAnsi="ＭＳ 明朝" w:cs="ＭＳ明朝" w:hint="eastAsia"/>
          <w:szCs w:val="22"/>
        </w:rPr>
        <w:t>(1)</w:t>
      </w:r>
      <w:r>
        <w:rPr>
          <w:rFonts w:hAnsi="ＭＳ 明朝" w:cs="ＭＳ明朝" w:hint="eastAsia"/>
          <w:szCs w:val="22"/>
        </w:rPr>
        <w:t xml:space="preserve">　消防担当者を定め、次に掲げる事項に関して定めるものとする。</w:t>
      </w:r>
    </w:p>
    <w:p w14:paraId="6C374DDB" w14:textId="77777777" w:rsidR="004B4675" w:rsidRDefault="004B4675" w:rsidP="004B4675">
      <w:pPr>
        <w:autoSpaceDE w:val="0"/>
        <w:autoSpaceDN w:val="0"/>
        <w:adjustRightInd w:val="0"/>
        <w:ind w:leftChars="218" w:left="460"/>
        <w:jc w:val="left"/>
        <w:rPr>
          <w:rFonts w:hAnsi="ＭＳ 明朝" w:cs="ＭＳ明朝"/>
          <w:szCs w:val="22"/>
        </w:rPr>
      </w:pPr>
      <w:r>
        <w:rPr>
          <w:rFonts w:hAnsi="ＭＳ 明朝" w:cs="ＭＳ明朝" w:hint="eastAsia"/>
          <w:szCs w:val="22"/>
        </w:rPr>
        <w:t>ア　対象火気器具等又は危険物取扱いの有無、その場所及び態様の把握方法について</w:t>
      </w:r>
    </w:p>
    <w:p w14:paraId="20B2C30C" w14:textId="77777777" w:rsidR="004B4675" w:rsidRDefault="004B4675" w:rsidP="004B4675">
      <w:pPr>
        <w:autoSpaceDE w:val="0"/>
        <w:autoSpaceDN w:val="0"/>
        <w:adjustRightInd w:val="0"/>
        <w:ind w:leftChars="218" w:left="460" w:rightChars="-63" w:right="-133"/>
        <w:jc w:val="left"/>
        <w:rPr>
          <w:rFonts w:hAnsi="ＭＳ 明朝" w:cs="ＭＳ明朝"/>
          <w:szCs w:val="22"/>
        </w:rPr>
      </w:pPr>
      <w:r>
        <w:rPr>
          <w:rFonts w:hAnsi="ＭＳ 明朝" w:cs="ＭＳ明朝" w:hint="eastAsia"/>
          <w:szCs w:val="22"/>
        </w:rPr>
        <w:t>イ　対象火気器具等又は危険物を使用する露店等と観客等との火災予防上安全な配置</w:t>
      </w:r>
    </w:p>
    <w:p w14:paraId="04F159D6" w14:textId="77777777" w:rsidR="004B4675" w:rsidRPr="00834783" w:rsidRDefault="004B4675" w:rsidP="004B4675">
      <w:pPr>
        <w:autoSpaceDE w:val="0"/>
        <w:autoSpaceDN w:val="0"/>
        <w:adjustRightInd w:val="0"/>
        <w:ind w:leftChars="218" w:left="460" w:rightChars="-63" w:right="-133" w:firstLineChars="100" w:firstLine="211"/>
        <w:jc w:val="left"/>
        <w:rPr>
          <w:rFonts w:hAnsi="ＭＳ 明朝" w:cs="ＭＳ明朝"/>
          <w:szCs w:val="22"/>
        </w:rPr>
      </w:pPr>
      <w:r>
        <w:rPr>
          <w:rFonts w:hAnsi="ＭＳ 明朝" w:cs="ＭＳ明朝" w:hint="eastAsia"/>
          <w:szCs w:val="22"/>
        </w:rPr>
        <w:t>について</w:t>
      </w:r>
    </w:p>
    <w:p w14:paraId="3A101C3E" w14:textId="77777777" w:rsidR="004B4675" w:rsidRDefault="004B4675" w:rsidP="004B4675">
      <w:pPr>
        <w:autoSpaceDE w:val="0"/>
        <w:autoSpaceDN w:val="0"/>
        <w:adjustRightInd w:val="0"/>
        <w:ind w:firstLineChars="200" w:firstLine="422"/>
        <w:jc w:val="left"/>
        <w:rPr>
          <w:rFonts w:hAnsi="ＭＳ 明朝" w:cs="ＭＳ明朝"/>
          <w:szCs w:val="22"/>
        </w:rPr>
      </w:pPr>
      <w:r>
        <w:rPr>
          <w:rFonts w:hAnsi="ＭＳ 明朝" w:cs="ＭＳ明朝" w:hint="eastAsia"/>
          <w:szCs w:val="22"/>
        </w:rPr>
        <w:t>ウ　対象火気器具等に対する消火器の準備について</w:t>
      </w:r>
    </w:p>
    <w:p w14:paraId="17184487" w14:textId="77777777" w:rsidR="004B4675" w:rsidRDefault="004B4675" w:rsidP="004B4675">
      <w:pPr>
        <w:autoSpaceDE w:val="0"/>
        <w:autoSpaceDN w:val="0"/>
        <w:adjustRightInd w:val="0"/>
        <w:ind w:firstLineChars="200" w:firstLine="422"/>
        <w:jc w:val="left"/>
        <w:rPr>
          <w:rFonts w:hAnsi="ＭＳ 明朝" w:cs="ＭＳ明朝"/>
          <w:szCs w:val="22"/>
        </w:rPr>
      </w:pPr>
      <w:r>
        <w:rPr>
          <w:rFonts w:hAnsi="ＭＳ 明朝" w:cs="ＭＳ明朝" w:hint="eastAsia"/>
          <w:szCs w:val="22"/>
        </w:rPr>
        <w:t>エ　火災が発生した場合の消火活動、通報連絡及び避難誘導について</w:t>
      </w:r>
    </w:p>
    <w:p w14:paraId="1909A5E5" w14:textId="77777777" w:rsidR="004B4675" w:rsidRPr="00CF21C4" w:rsidRDefault="004B4675" w:rsidP="004B4675">
      <w:pPr>
        <w:autoSpaceDE w:val="0"/>
        <w:autoSpaceDN w:val="0"/>
        <w:adjustRightInd w:val="0"/>
        <w:ind w:firstLineChars="200" w:firstLine="422"/>
        <w:jc w:val="left"/>
        <w:rPr>
          <w:rFonts w:hAnsi="ＭＳ 明朝" w:cs="ＭＳ明朝"/>
          <w:szCs w:val="22"/>
        </w:rPr>
      </w:pPr>
      <w:r>
        <w:rPr>
          <w:rFonts w:hAnsi="ＭＳ 明朝" w:cs="ＭＳ明朝" w:hint="eastAsia"/>
          <w:szCs w:val="22"/>
        </w:rPr>
        <w:t>オ　そのほか、火災予防上必要な業務について</w:t>
      </w:r>
    </w:p>
    <w:p w14:paraId="222DF42C" w14:textId="77777777" w:rsidR="004B4675" w:rsidRDefault="004B4675" w:rsidP="004B4675">
      <w:pPr>
        <w:autoSpaceDE w:val="0"/>
        <w:autoSpaceDN w:val="0"/>
        <w:adjustRightInd w:val="0"/>
        <w:ind w:firstLineChars="100" w:firstLine="211"/>
        <w:jc w:val="left"/>
        <w:rPr>
          <w:rFonts w:hAnsi="ＭＳ 明朝" w:cs="ＭＳ明朝"/>
          <w:color w:val="000000"/>
          <w:szCs w:val="22"/>
        </w:rPr>
      </w:pPr>
      <w:r>
        <w:rPr>
          <w:rFonts w:hAnsi="ＭＳ 明朝" w:cs="ＭＳ明朝" w:hint="eastAsia"/>
          <w:szCs w:val="22"/>
        </w:rPr>
        <w:t>(2)</w:t>
      </w:r>
      <w:r>
        <w:rPr>
          <w:rFonts w:hAnsi="ＭＳ 明朝" w:cs="ＭＳ明朝" w:hint="eastAsia"/>
          <w:szCs w:val="22"/>
        </w:rPr>
        <w:t xml:space="preserve">　警察担当者及び警備担当者を定め、</w:t>
      </w:r>
      <w:r w:rsidRPr="001A538B">
        <w:rPr>
          <w:rFonts w:hAnsi="ＭＳ 明朝" w:cs="ＭＳ明朝" w:hint="eastAsia"/>
          <w:color w:val="000000"/>
          <w:szCs w:val="22"/>
        </w:rPr>
        <w:t>火災が発生した場合の通報・</w:t>
      </w:r>
      <w:r>
        <w:rPr>
          <w:rFonts w:hAnsi="ＭＳ 明朝" w:cs="ＭＳ明朝" w:hint="eastAsia"/>
          <w:color w:val="000000"/>
          <w:szCs w:val="22"/>
        </w:rPr>
        <w:t>連絡並びに</w:t>
      </w:r>
      <w:r w:rsidRPr="001A538B">
        <w:rPr>
          <w:rFonts w:hAnsi="ＭＳ 明朝" w:cs="ＭＳ明朝" w:hint="eastAsia"/>
          <w:color w:val="000000"/>
          <w:szCs w:val="22"/>
        </w:rPr>
        <w:t>協力体</w:t>
      </w:r>
    </w:p>
    <w:p w14:paraId="57FCF561" w14:textId="77777777" w:rsidR="004B4675" w:rsidRDefault="004B4675" w:rsidP="004B4675">
      <w:pPr>
        <w:autoSpaceDE w:val="0"/>
        <w:autoSpaceDN w:val="0"/>
        <w:adjustRightInd w:val="0"/>
        <w:ind w:firstLineChars="200" w:firstLine="422"/>
        <w:jc w:val="left"/>
        <w:rPr>
          <w:rFonts w:hAnsi="ＭＳ 明朝" w:cs="ＭＳ明朝"/>
          <w:szCs w:val="22"/>
        </w:rPr>
      </w:pPr>
      <w:r w:rsidRPr="001A538B">
        <w:rPr>
          <w:rFonts w:hAnsi="ＭＳ 明朝" w:cs="ＭＳ明朝" w:hint="eastAsia"/>
          <w:color w:val="000000"/>
          <w:szCs w:val="22"/>
        </w:rPr>
        <w:t>制等について事前に</w:t>
      </w:r>
      <w:r>
        <w:rPr>
          <w:rFonts w:hAnsi="ＭＳ 明朝" w:cs="ＭＳ明朝" w:hint="eastAsia"/>
          <w:color w:val="000000"/>
          <w:szCs w:val="22"/>
        </w:rPr>
        <w:t>協議</w:t>
      </w:r>
      <w:r w:rsidRPr="001A538B">
        <w:rPr>
          <w:rFonts w:hAnsi="ＭＳ 明朝" w:cs="ＭＳ明朝" w:hint="eastAsia"/>
          <w:color w:val="000000"/>
          <w:szCs w:val="22"/>
        </w:rPr>
        <w:t>する</w:t>
      </w:r>
      <w:r>
        <w:rPr>
          <w:rFonts w:hAnsi="ＭＳ 明朝" w:cs="ＭＳ明朝" w:hint="eastAsia"/>
          <w:color w:val="000000"/>
          <w:szCs w:val="22"/>
        </w:rPr>
        <w:t>ものとする</w:t>
      </w:r>
      <w:r>
        <w:rPr>
          <w:rFonts w:hAnsi="ＭＳ 明朝" w:cs="ＭＳ明朝" w:hint="eastAsia"/>
          <w:szCs w:val="22"/>
        </w:rPr>
        <w:t>。</w:t>
      </w:r>
    </w:p>
    <w:p w14:paraId="1E5E6953" w14:textId="77777777" w:rsidR="004B4675" w:rsidRDefault="004B4675" w:rsidP="004B4675">
      <w:pPr>
        <w:jc w:val="left"/>
        <w:rPr>
          <w:b/>
          <w:sz w:val="22"/>
          <w:szCs w:val="22"/>
        </w:rPr>
      </w:pPr>
    </w:p>
    <w:p w14:paraId="26FB5BE3" w14:textId="77777777" w:rsidR="004B4675" w:rsidRDefault="004B4675" w:rsidP="004B4675">
      <w:pPr>
        <w:ind w:firstLineChars="100" w:firstLine="221"/>
        <w:jc w:val="left"/>
        <w:rPr>
          <w:b/>
          <w:sz w:val="22"/>
          <w:szCs w:val="22"/>
        </w:rPr>
      </w:pPr>
      <w:r w:rsidRPr="0071185D">
        <w:rPr>
          <w:rFonts w:hint="eastAsia"/>
          <w:sz w:val="22"/>
          <w:szCs w:val="22"/>
        </w:rPr>
        <w:t>（</w:t>
      </w:r>
      <w:r>
        <w:rPr>
          <w:rFonts w:hint="eastAsia"/>
          <w:sz w:val="22"/>
          <w:szCs w:val="22"/>
        </w:rPr>
        <w:t>自衛消防隊</w:t>
      </w:r>
      <w:r w:rsidRPr="0071185D">
        <w:rPr>
          <w:rFonts w:hint="eastAsia"/>
          <w:sz w:val="22"/>
          <w:szCs w:val="22"/>
        </w:rPr>
        <w:t>）</w:t>
      </w:r>
    </w:p>
    <w:p w14:paraId="1400D8ED" w14:textId="77777777" w:rsidR="004B4675" w:rsidRDefault="004B4675" w:rsidP="004B4675">
      <w:pPr>
        <w:ind w:left="221" w:hangingChars="100" w:hanging="221"/>
        <w:jc w:val="left"/>
        <w:rPr>
          <w:sz w:val="22"/>
          <w:szCs w:val="22"/>
        </w:rPr>
      </w:pPr>
      <w:r>
        <w:rPr>
          <w:rFonts w:hint="eastAsia"/>
          <w:sz w:val="22"/>
          <w:szCs w:val="22"/>
        </w:rPr>
        <w:t>第６</w:t>
      </w:r>
      <w:r w:rsidRPr="0071185D">
        <w:rPr>
          <w:rFonts w:hint="eastAsia"/>
          <w:sz w:val="22"/>
          <w:szCs w:val="22"/>
        </w:rPr>
        <w:t xml:space="preserve">条　</w:t>
      </w:r>
      <w:r>
        <w:rPr>
          <w:rFonts w:hint="eastAsia"/>
          <w:sz w:val="22"/>
          <w:szCs w:val="22"/>
        </w:rPr>
        <w:t>防火担当者</w:t>
      </w:r>
      <w:r w:rsidRPr="00404326">
        <w:rPr>
          <w:rFonts w:hint="eastAsia"/>
          <w:sz w:val="22"/>
          <w:szCs w:val="22"/>
        </w:rPr>
        <w:t>を</w:t>
      </w:r>
      <w:r>
        <w:rPr>
          <w:rFonts w:hint="eastAsia"/>
          <w:sz w:val="22"/>
          <w:szCs w:val="22"/>
        </w:rPr>
        <w:t>自衛</w:t>
      </w:r>
      <w:r w:rsidRPr="00404326">
        <w:rPr>
          <w:rFonts w:hint="eastAsia"/>
          <w:sz w:val="22"/>
          <w:szCs w:val="22"/>
        </w:rPr>
        <w:t>消防隊長とし</w:t>
      </w:r>
      <w:r>
        <w:rPr>
          <w:rFonts w:hint="eastAsia"/>
          <w:sz w:val="22"/>
          <w:szCs w:val="22"/>
        </w:rPr>
        <w:t>た</w:t>
      </w:r>
      <w:r w:rsidRPr="00404326">
        <w:rPr>
          <w:rFonts w:hint="eastAsia"/>
          <w:sz w:val="22"/>
          <w:szCs w:val="22"/>
        </w:rPr>
        <w:t>自衛消防隊を編成して災害時</w:t>
      </w:r>
      <w:r>
        <w:rPr>
          <w:rFonts w:hint="eastAsia"/>
          <w:sz w:val="22"/>
          <w:szCs w:val="22"/>
        </w:rPr>
        <w:t>の即応体制に備えておくものとし、その編成は別紙１のとおりとする。</w:t>
      </w:r>
    </w:p>
    <w:p w14:paraId="7F8EBE2E" w14:textId="77777777" w:rsidR="004B4675" w:rsidRDefault="004B4675" w:rsidP="004B4675">
      <w:pPr>
        <w:ind w:left="221" w:hangingChars="100" w:hanging="221"/>
        <w:jc w:val="left"/>
        <w:rPr>
          <w:sz w:val="22"/>
          <w:szCs w:val="22"/>
        </w:rPr>
      </w:pPr>
      <w:r>
        <w:rPr>
          <w:rFonts w:hint="eastAsia"/>
          <w:sz w:val="22"/>
          <w:szCs w:val="22"/>
        </w:rPr>
        <w:t>２　自衛消防隊長は、災害時において各担当者等を指揮して初期消火その他の災害の拡大防止の措置を行い、また、公設消防隊が到着したときは火災等の概要について報告しなければならない。</w:t>
      </w:r>
    </w:p>
    <w:p w14:paraId="2222F2DC" w14:textId="77777777" w:rsidR="004B4675" w:rsidRDefault="004B4675" w:rsidP="004B4675">
      <w:pPr>
        <w:ind w:left="221" w:hangingChars="100" w:hanging="221"/>
        <w:jc w:val="left"/>
        <w:rPr>
          <w:sz w:val="22"/>
          <w:szCs w:val="22"/>
        </w:rPr>
      </w:pPr>
      <w:r>
        <w:rPr>
          <w:rFonts w:hint="eastAsia"/>
          <w:sz w:val="22"/>
          <w:szCs w:val="22"/>
        </w:rPr>
        <w:lastRenderedPageBreak/>
        <w:t>３　隊員は自衛消防隊長の指揮を受け、初期消火その他の災害の拡大の防止に努めなければならない。</w:t>
      </w:r>
    </w:p>
    <w:p w14:paraId="31CB970C" w14:textId="77777777" w:rsidR="004B4675" w:rsidRDefault="004B4675" w:rsidP="004B4675">
      <w:pPr>
        <w:ind w:left="221" w:hangingChars="100" w:hanging="221"/>
        <w:jc w:val="left"/>
        <w:rPr>
          <w:sz w:val="22"/>
          <w:szCs w:val="22"/>
        </w:rPr>
      </w:pPr>
    </w:p>
    <w:p w14:paraId="6A6E78E1" w14:textId="77777777" w:rsidR="004B4675" w:rsidRDefault="004B4675" w:rsidP="004B4675">
      <w:pPr>
        <w:ind w:firstLineChars="100" w:firstLine="221"/>
        <w:jc w:val="left"/>
        <w:rPr>
          <w:sz w:val="22"/>
          <w:szCs w:val="22"/>
        </w:rPr>
      </w:pPr>
      <w:r w:rsidRPr="0071185D">
        <w:rPr>
          <w:rFonts w:hint="eastAsia"/>
          <w:sz w:val="22"/>
          <w:szCs w:val="22"/>
        </w:rPr>
        <w:t>（</w:t>
      </w:r>
      <w:r>
        <w:rPr>
          <w:rFonts w:hint="eastAsia"/>
          <w:sz w:val="22"/>
          <w:szCs w:val="22"/>
        </w:rPr>
        <w:t>施設の事前点検</w:t>
      </w:r>
      <w:r w:rsidRPr="0071185D">
        <w:rPr>
          <w:rFonts w:hint="eastAsia"/>
          <w:sz w:val="22"/>
          <w:szCs w:val="22"/>
        </w:rPr>
        <w:t>）</w:t>
      </w:r>
    </w:p>
    <w:p w14:paraId="2B20418E" w14:textId="77777777" w:rsidR="004B4675" w:rsidRDefault="004B4675" w:rsidP="004B4675">
      <w:pPr>
        <w:ind w:left="221" w:hangingChars="100" w:hanging="221"/>
        <w:jc w:val="left"/>
        <w:rPr>
          <w:sz w:val="22"/>
          <w:szCs w:val="22"/>
        </w:rPr>
      </w:pPr>
      <w:r>
        <w:rPr>
          <w:rFonts w:hint="eastAsia"/>
          <w:sz w:val="22"/>
          <w:szCs w:val="22"/>
        </w:rPr>
        <w:t>第７条　防火担当者は、火気器具等の設備を安全に使用するため、別紙２に定めるところにより、事前に確認するものとする</w:t>
      </w:r>
      <w:r w:rsidRPr="0071185D">
        <w:rPr>
          <w:rFonts w:hint="eastAsia"/>
          <w:sz w:val="22"/>
          <w:szCs w:val="22"/>
        </w:rPr>
        <w:t>。</w:t>
      </w:r>
    </w:p>
    <w:p w14:paraId="0F7FBB0E" w14:textId="77777777" w:rsidR="004B4675" w:rsidRPr="00CD0B3B" w:rsidRDefault="004B4675" w:rsidP="004B4675">
      <w:pPr>
        <w:ind w:firstLineChars="100" w:firstLine="221"/>
        <w:jc w:val="left"/>
        <w:rPr>
          <w:sz w:val="22"/>
          <w:szCs w:val="22"/>
        </w:rPr>
      </w:pPr>
    </w:p>
    <w:p w14:paraId="3237D317" w14:textId="77777777" w:rsidR="004B4675" w:rsidRDefault="004B4675" w:rsidP="004B4675">
      <w:pPr>
        <w:ind w:firstLineChars="100" w:firstLine="221"/>
        <w:jc w:val="left"/>
        <w:rPr>
          <w:sz w:val="22"/>
          <w:szCs w:val="22"/>
        </w:rPr>
      </w:pPr>
      <w:r w:rsidRPr="0071185D">
        <w:rPr>
          <w:rFonts w:hint="eastAsia"/>
          <w:sz w:val="22"/>
          <w:szCs w:val="22"/>
        </w:rPr>
        <w:t>（</w:t>
      </w:r>
      <w:r>
        <w:rPr>
          <w:rFonts w:hint="eastAsia"/>
          <w:sz w:val="22"/>
          <w:szCs w:val="22"/>
        </w:rPr>
        <w:t>事故時の措置、消火活動等</w:t>
      </w:r>
      <w:r w:rsidRPr="0071185D">
        <w:rPr>
          <w:rFonts w:hint="eastAsia"/>
          <w:sz w:val="22"/>
          <w:szCs w:val="22"/>
        </w:rPr>
        <w:t>）</w:t>
      </w:r>
    </w:p>
    <w:p w14:paraId="22A9EC61" w14:textId="77777777" w:rsidR="004B4675" w:rsidRDefault="004B4675" w:rsidP="004B4675">
      <w:pPr>
        <w:ind w:left="221" w:hangingChars="100" w:hanging="221"/>
        <w:jc w:val="left"/>
        <w:rPr>
          <w:sz w:val="22"/>
          <w:szCs w:val="22"/>
        </w:rPr>
      </w:pPr>
      <w:r w:rsidRPr="00404326">
        <w:rPr>
          <w:rFonts w:hint="eastAsia"/>
          <w:sz w:val="22"/>
          <w:szCs w:val="22"/>
        </w:rPr>
        <w:t>第</w:t>
      </w:r>
      <w:r>
        <w:rPr>
          <w:rFonts w:hint="eastAsia"/>
          <w:sz w:val="22"/>
          <w:szCs w:val="22"/>
        </w:rPr>
        <w:t>８</w:t>
      </w:r>
      <w:r w:rsidRPr="00404326">
        <w:rPr>
          <w:rFonts w:hint="eastAsia"/>
          <w:sz w:val="22"/>
          <w:szCs w:val="22"/>
        </w:rPr>
        <w:t>条</w:t>
      </w:r>
      <w:r w:rsidRPr="0071185D">
        <w:rPr>
          <w:rFonts w:hint="eastAsia"/>
          <w:sz w:val="22"/>
          <w:szCs w:val="22"/>
        </w:rPr>
        <w:t xml:space="preserve">　</w:t>
      </w:r>
      <w:r>
        <w:rPr>
          <w:rFonts w:hint="eastAsia"/>
          <w:sz w:val="22"/>
          <w:szCs w:val="22"/>
        </w:rPr>
        <w:t>事故時の措置、消火活動等は、次により行わなければならない</w:t>
      </w:r>
      <w:r w:rsidRPr="0071185D">
        <w:rPr>
          <w:rFonts w:hint="eastAsia"/>
          <w:sz w:val="22"/>
          <w:szCs w:val="22"/>
        </w:rPr>
        <w:t>。</w:t>
      </w:r>
    </w:p>
    <w:p w14:paraId="6BDE029A" w14:textId="77777777" w:rsidR="004B4675" w:rsidRDefault="004B4675" w:rsidP="004B4675">
      <w:pPr>
        <w:ind w:leftChars="100" w:left="432" w:hangingChars="100" w:hanging="221"/>
        <w:jc w:val="left"/>
        <w:rPr>
          <w:sz w:val="22"/>
          <w:szCs w:val="22"/>
        </w:rPr>
      </w:pPr>
      <w:r>
        <w:rPr>
          <w:rFonts w:hint="eastAsia"/>
          <w:sz w:val="22"/>
          <w:szCs w:val="22"/>
        </w:rPr>
        <w:t>(1)</w:t>
      </w:r>
      <w:r>
        <w:rPr>
          <w:rFonts w:hint="eastAsia"/>
          <w:sz w:val="22"/>
          <w:szCs w:val="22"/>
        </w:rPr>
        <w:t xml:space="preserve">　火災の発生等を覚知した者は、周辺に知らせるとともに自衛消防隊長の指揮の下に、直ちに観客等の避難誘導等の応急措置を講ずること</w:t>
      </w:r>
      <w:r w:rsidRPr="0071185D">
        <w:rPr>
          <w:rFonts w:hint="eastAsia"/>
          <w:sz w:val="22"/>
          <w:szCs w:val="22"/>
        </w:rPr>
        <w:t>。</w:t>
      </w:r>
    </w:p>
    <w:p w14:paraId="3F16C515" w14:textId="77777777" w:rsidR="004B4675" w:rsidRDefault="004B4675" w:rsidP="004B4675">
      <w:pPr>
        <w:ind w:leftChars="100" w:left="432" w:hangingChars="100" w:hanging="221"/>
        <w:jc w:val="left"/>
        <w:rPr>
          <w:sz w:val="22"/>
          <w:szCs w:val="22"/>
        </w:rPr>
      </w:pPr>
      <w:r>
        <w:rPr>
          <w:rFonts w:hint="eastAsia"/>
          <w:sz w:val="22"/>
          <w:szCs w:val="22"/>
        </w:rPr>
        <w:t>(2)</w:t>
      </w:r>
      <w:r w:rsidRPr="0071185D">
        <w:rPr>
          <w:rFonts w:hint="eastAsia"/>
          <w:sz w:val="22"/>
          <w:szCs w:val="22"/>
        </w:rPr>
        <w:t xml:space="preserve">　</w:t>
      </w:r>
      <w:r>
        <w:rPr>
          <w:rFonts w:hint="eastAsia"/>
          <w:sz w:val="22"/>
          <w:szCs w:val="22"/>
        </w:rPr>
        <w:t>火災等の事故が発生したときは、直ちに消防機関に通報すること。</w:t>
      </w:r>
    </w:p>
    <w:p w14:paraId="67938946" w14:textId="77777777" w:rsidR="004B4675" w:rsidRDefault="004B4675" w:rsidP="004B4675">
      <w:pPr>
        <w:ind w:firstLineChars="100" w:firstLine="221"/>
        <w:jc w:val="left"/>
        <w:rPr>
          <w:sz w:val="22"/>
          <w:szCs w:val="22"/>
        </w:rPr>
      </w:pPr>
    </w:p>
    <w:p w14:paraId="220629AF" w14:textId="77777777" w:rsidR="004B4675" w:rsidRPr="00147DA1" w:rsidRDefault="004B4675" w:rsidP="004B4675">
      <w:pPr>
        <w:ind w:firstLineChars="100" w:firstLine="221"/>
        <w:jc w:val="left"/>
        <w:rPr>
          <w:sz w:val="22"/>
          <w:szCs w:val="22"/>
        </w:rPr>
      </w:pPr>
      <w:r>
        <w:rPr>
          <w:rFonts w:hint="eastAsia"/>
          <w:sz w:val="22"/>
          <w:szCs w:val="22"/>
        </w:rPr>
        <w:t>（教育）</w:t>
      </w:r>
    </w:p>
    <w:p w14:paraId="6179DD96" w14:textId="77777777" w:rsidR="004B4675" w:rsidRDefault="004B4675" w:rsidP="004B4675">
      <w:pPr>
        <w:ind w:left="221" w:hangingChars="100" w:hanging="221"/>
        <w:jc w:val="left"/>
        <w:rPr>
          <w:sz w:val="22"/>
          <w:szCs w:val="22"/>
        </w:rPr>
      </w:pPr>
      <w:r>
        <w:rPr>
          <w:rFonts w:hint="eastAsia"/>
          <w:sz w:val="22"/>
          <w:szCs w:val="22"/>
        </w:rPr>
        <w:t>第９条　第２条の関係者及び露店関係者に対して、事前に保安教育を実施するものとする。</w:t>
      </w:r>
    </w:p>
    <w:p w14:paraId="1B36BA7B" w14:textId="77777777" w:rsidR="004B4675" w:rsidRPr="00CD0B3B" w:rsidRDefault="004B4675" w:rsidP="004B4675">
      <w:pPr>
        <w:ind w:firstLineChars="100" w:firstLine="221"/>
        <w:rPr>
          <w:sz w:val="22"/>
          <w:szCs w:val="22"/>
        </w:rPr>
      </w:pPr>
    </w:p>
    <w:p w14:paraId="1D9CC53F" w14:textId="77777777" w:rsidR="004B4675" w:rsidRDefault="004B4675" w:rsidP="004B4675">
      <w:pPr>
        <w:ind w:firstLineChars="100" w:firstLine="221"/>
        <w:jc w:val="left"/>
        <w:rPr>
          <w:sz w:val="22"/>
          <w:szCs w:val="22"/>
        </w:rPr>
      </w:pPr>
      <w:r>
        <w:rPr>
          <w:rFonts w:hint="eastAsia"/>
          <w:sz w:val="22"/>
          <w:szCs w:val="22"/>
        </w:rPr>
        <w:t>（その他）</w:t>
      </w:r>
    </w:p>
    <w:p w14:paraId="2247BD15" w14:textId="77777777" w:rsidR="004B4675" w:rsidRDefault="004B4675" w:rsidP="004B4675">
      <w:pPr>
        <w:jc w:val="left"/>
        <w:rPr>
          <w:sz w:val="22"/>
          <w:szCs w:val="22"/>
        </w:rPr>
      </w:pPr>
      <w:r>
        <w:rPr>
          <w:rFonts w:hint="eastAsia"/>
          <w:sz w:val="22"/>
          <w:szCs w:val="22"/>
        </w:rPr>
        <w:t>第１０条　計画等に変更が生じた場合は、</w:t>
      </w:r>
      <w:r>
        <w:rPr>
          <w:rFonts w:hint="eastAsia"/>
          <w:sz w:val="22"/>
          <w:szCs w:val="22"/>
          <w:u w:val="single"/>
        </w:rPr>
        <w:t xml:space="preserve">　　</w:t>
      </w:r>
      <w:r>
        <w:rPr>
          <w:rFonts w:hint="eastAsia"/>
          <w:sz w:val="22"/>
          <w:szCs w:val="22"/>
        </w:rPr>
        <w:t>消防署予防班まで連絡すること。</w:t>
      </w:r>
    </w:p>
    <w:p w14:paraId="352D9523" w14:textId="77777777" w:rsidR="004B4675" w:rsidRDefault="004B4675" w:rsidP="004B4675">
      <w:pPr>
        <w:jc w:val="left"/>
        <w:rPr>
          <w:sz w:val="22"/>
          <w:szCs w:val="22"/>
        </w:rPr>
      </w:pPr>
    </w:p>
    <w:p w14:paraId="30BF36A2" w14:textId="77777777" w:rsidR="004B4675" w:rsidRDefault="004B4675" w:rsidP="004B4675">
      <w:pPr>
        <w:jc w:val="left"/>
        <w:rPr>
          <w:sz w:val="22"/>
          <w:szCs w:val="22"/>
        </w:rPr>
      </w:pPr>
      <w:r>
        <w:rPr>
          <w:rFonts w:hint="eastAsia"/>
          <w:sz w:val="22"/>
          <w:szCs w:val="22"/>
        </w:rPr>
        <w:t xml:space="preserve">　（添付書類）</w:t>
      </w:r>
    </w:p>
    <w:p w14:paraId="329FB34D" w14:textId="77777777" w:rsidR="004B4675" w:rsidRDefault="004B4675" w:rsidP="004B4675">
      <w:pPr>
        <w:ind w:left="221" w:hangingChars="100" w:hanging="221"/>
        <w:jc w:val="left"/>
        <w:rPr>
          <w:sz w:val="22"/>
          <w:szCs w:val="22"/>
        </w:rPr>
      </w:pPr>
      <w:r>
        <w:rPr>
          <w:rFonts w:hint="eastAsia"/>
          <w:sz w:val="22"/>
          <w:szCs w:val="22"/>
        </w:rPr>
        <w:t>第１１条　露店等及び観客等の通路等を把握するため、催し会場の見取図等を添付するものとする。</w:t>
      </w:r>
    </w:p>
    <w:p w14:paraId="33AE71A2" w14:textId="77777777" w:rsidR="004B4675" w:rsidRPr="00970D6F" w:rsidRDefault="004B4675" w:rsidP="004B4675">
      <w:pPr>
        <w:jc w:val="left"/>
        <w:rPr>
          <w:sz w:val="22"/>
          <w:szCs w:val="22"/>
        </w:rPr>
      </w:pPr>
    </w:p>
    <w:p w14:paraId="464A1377" w14:textId="7073158F" w:rsidR="004B4675" w:rsidRDefault="004B4675" w:rsidP="004B4675">
      <w:pPr>
        <w:ind w:firstLineChars="1500" w:firstLine="3314"/>
        <w:jc w:val="left"/>
        <w:rPr>
          <w:sz w:val="22"/>
          <w:szCs w:val="22"/>
        </w:rPr>
      </w:pPr>
      <w:r>
        <w:rPr>
          <w:rFonts w:hint="eastAsia"/>
          <w:sz w:val="22"/>
          <w:szCs w:val="22"/>
        </w:rPr>
        <w:t xml:space="preserve">　屋外催し開催日　</w:t>
      </w:r>
      <w:r w:rsidR="007845FE">
        <w:rPr>
          <w:rFonts w:hint="eastAsia"/>
          <w:sz w:val="22"/>
          <w:szCs w:val="22"/>
        </w:rPr>
        <w:t xml:space="preserve">　　</w:t>
      </w:r>
      <w:r>
        <w:rPr>
          <w:rFonts w:hint="eastAsia"/>
          <w:sz w:val="22"/>
          <w:szCs w:val="22"/>
        </w:rPr>
        <w:t xml:space="preserve">　　年　　月　　日</w:t>
      </w:r>
    </w:p>
    <w:p w14:paraId="22D99E3D" w14:textId="77777777" w:rsidR="004B4675" w:rsidRPr="00CD0B3B" w:rsidRDefault="004B4675" w:rsidP="004B4675">
      <w:pPr>
        <w:jc w:val="left"/>
        <w:rPr>
          <w:sz w:val="22"/>
          <w:szCs w:val="22"/>
        </w:rPr>
      </w:pPr>
    </w:p>
    <w:p w14:paraId="1198541E" w14:textId="77777777" w:rsidR="004B4675" w:rsidRDefault="004B4675" w:rsidP="004B4675">
      <w:pPr>
        <w:jc w:val="left"/>
        <w:rPr>
          <w:sz w:val="22"/>
          <w:szCs w:val="22"/>
        </w:rPr>
      </w:pPr>
    </w:p>
    <w:p w14:paraId="1BDFC117" w14:textId="77777777" w:rsidR="004B4675" w:rsidRDefault="004B4675" w:rsidP="004B4675">
      <w:pPr>
        <w:jc w:val="left"/>
        <w:rPr>
          <w:sz w:val="22"/>
          <w:szCs w:val="22"/>
        </w:rPr>
      </w:pPr>
    </w:p>
    <w:p w14:paraId="71FF600D" w14:textId="77777777" w:rsidR="004B4675" w:rsidRDefault="004B4675" w:rsidP="004B4675">
      <w:pPr>
        <w:jc w:val="left"/>
        <w:rPr>
          <w:sz w:val="22"/>
          <w:szCs w:val="22"/>
        </w:rPr>
      </w:pPr>
    </w:p>
    <w:p w14:paraId="6D14C49C" w14:textId="77777777" w:rsidR="004B4675" w:rsidRDefault="004B4675" w:rsidP="004B4675">
      <w:pPr>
        <w:jc w:val="left"/>
        <w:rPr>
          <w:sz w:val="22"/>
          <w:szCs w:val="22"/>
        </w:rPr>
      </w:pPr>
    </w:p>
    <w:p w14:paraId="50C79878" w14:textId="77777777" w:rsidR="004B4675" w:rsidRDefault="004B4675" w:rsidP="004B4675">
      <w:pPr>
        <w:jc w:val="left"/>
        <w:rPr>
          <w:sz w:val="22"/>
          <w:szCs w:val="22"/>
        </w:rPr>
      </w:pPr>
    </w:p>
    <w:p w14:paraId="143120EB" w14:textId="77777777" w:rsidR="004B4675" w:rsidRDefault="004B4675" w:rsidP="004B4675">
      <w:pPr>
        <w:jc w:val="left"/>
        <w:rPr>
          <w:sz w:val="22"/>
          <w:szCs w:val="22"/>
        </w:rPr>
      </w:pPr>
    </w:p>
    <w:p w14:paraId="3BC88B5F" w14:textId="77777777" w:rsidR="004B4675" w:rsidRDefault="004B4675" w:rsidP="004B4675">
      <w:pPr>
        <w:jc w:val="left"/>
        <w:rPr>
          <w:sz w:val="22"/>
          <w:szCs w:val="22"/>
        </w:rPr>
      </w:pPr>
    </w:p>
    <w:p w14:paraId="1797979A" w14:textId="77777777" w:rsidR="004B4675" w:rsidRDefault="004B4675" w:rsidP="004B4675">
      <w:pPr>
        <w:jc w:val="left"/>
        <w:rPr>
          <w:sz w:val="22"/>
          <w:szCs w:val="22"/>
        </w:rPr>
      </w:pPr>
    </w:p>
    <w:p w14:paraId="2D9FAB7D" w14:textId="77777777" w:rsidR="004B4675" w:rsidRDefault="004B4675" w:rsidP="004B4675">
      <w:pPr>
        <w:jc w:val="left"/>
        <w:rPr>
          <w:sz w:val="22"/>
          <w:szCs w:val="22"/>
        </w:rPr>
      </w:pPr>
    </w:p>
    <w:p w14:paraId="6182AB42" w14:textId="77777777" w:rsidR="004B4675" w:rsidRDefault="004B4675" w:rsidP="004B4675">
      <w:pPr>
        <w:jc w:val="left"/>
        <w:rPr>
          <w:sz w:val="22"/>
          <w:szCs w:val="22"/>
        </w:rPr>
      </w:pPr>
    </w:p>
    <w:p w14:paraId="6CF0DC70" w14:textId="77777777" w:rsidR="004B4675" w:rsidRDefault="004B4675" w:rsidP="004B4675">
      <w:pPr>
        <w:jc w:val="left"/>
        <w:rPr>
          <w:sz w:val="22"/>
          <w:szCs w:val="22"/>
        </w:rPr>
      </w:pPr>
    </w:p>
    <w:p w14:paraId="6F45B03E" w14:textId="77777777" w:rsidR="004B4675" w:rsidRDefault="004B4675" w:rsidP="004B4675">
      <w:pPr>
        <w:jc w:val="left"/>
        <w:rPr>
          <w:sz w:val="22"/>
          <w:szCs w:val="22"/>
        </w:rPr>
      </w:pPr>
    </w:p>
    <w:p w14:paraId="5F872897" w14:textId="77777777" w:rsidR="004B4675" w:rsidRDefault="004B4675" w:rsidP="004B4675">
      <w:pPr>
        <w:jc w:val="left"/>
        <w:rPr>
          <w:sz w:val="22"/>
          <w:szCs w:val="22"/>
        </w:rPr>
      </w:pPr>
    </w:p>
    <w:p w14:paraId="5F2D229D" w14:textId="77777777" w:rsidR="004B4675" w:rsidRDefault="004B4675" w:rsidP="004B4675">
      <w:pPr>
        <w:jc w:val="left"/>
        <w:rPr>
          <w:sz w:val="22"/>
          <w:szCs w:val="22"/>
        </w:rPr>
      </w:pPr>
    </w:p>
    <w:p w14:paraId="6195C13E" w14:textId="77777777" w:rsidR="004B4675" w:rsidRDefault="004B4675" w:rsidP="004B4675">
      <w:pPr>
        <w:jc w:val="left"/>
        <w:rPr>
          <w:sz w:val="22"/>
          <w:szCs w:val="22"/>
        </w:rPr>
      </w:pPr>
    </w:p>
    <w:p w14:paraId="69DCCF74" w14:textId="77777777" w:rsidR="004B4675" w:rsidRDefault="004B4675" w:rsidP="004B4675">
      <w:pPr>
        <w:jc w:val="left"/>
        <w:rPr>
          <w:sz w:val="22"/>
          <w:szCs w:val="22"/>
        </w:rPr>
      </w:pPr>
      <w:r w:rsidRPr="00B45344">
        <w:rPr>
          <w:rFonts w:hint="eastAsia"/>
          <w:sz w:val="22"/>
          <w:szCs w:val="22"/>
        </w:rPr>
        <w:lastRenderedPageBreak/>
        <w:t>別紙</w:t>
      </w:r>
      <w:r>
        <w:rPr>
          <w:rFonts w:hint="eastAsia"/>
          <w:sz w:val="22"/>
          <w:szCs w:val="22"/>
        </w:rPr>
        <w:t>１</w:t>
      </w:r>
    </w:p>
    <w:p w14:paraId="570F8336" w14:textId="77777777" w:rsidR="004B4675" w:rsidRPr="00970D6F" w:rsidRDefault="004B4675" w:rsidP="004B4675">
      <w:pPr>
        <w:jc w:val="right"/>
        <w:rPr>
          <w:sz w:val="22"/>
          <w:szCs w:val="22"/>
        </w:rPr>
      </w:pPr>
    </w:p>
    <w:p w14:paraId="092981F1" w14:textId="77777777" w:rsidR="004B4675" w:rsidRPr="00D7547E" w:rsidRDefault="004B4675" w:rsidP="004B4675">
      <w:pPr>
        <w:jc w:val="center"/>
        <w:rPr>
          <w:sz w:val="24"/>
        </w:rPr>
      </w:pPr>
      <w:r>
        <w:rPr>
          <w:rFonts w:hint="eastAsia"/>
          <w:sz w:val="24"/>
        </w:rPr>
        <w:t>自衛消防隊組織表</w:t>
      </w:r>
      <w:r w:rsidRPr="00D7547E">
        <w:rPr>
          <w:rFonts w:hint="eastAsia"/>
          <w:sz w:val="24"/>
        </w:rPr>
        <w:t>（第６条関係）</w:t>
      </w:r>
    </w:p>
    <w:p w14:paraId="186AAD6E" w14:textId="77777777" w:rsidR="004B4675" w:rsidRDefault="004B4675" w:rsidP="004B4675">
      <w:pPr>
        <w:jc w:val="left"/>
        <w:rPr>
          <w:sz w:val="22"/>
          <w:szCs w:val="22"/>
        </w:rPr>
      </w:pPr>
    </w:p>
    <w:tbl>
      <w:tblPr>
        <w:tblW w:w="8853" w:type="dxa"/>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0"/>
        <w:gridCol w:w="4313"/>
        <w:gridCol w:w="2270"/>
      </w:tblGrid>
      <w:tr w:rsidR="004B4675" w:rsidRPr="00E67134" w14:paraId="32CA7876" w14:textId="77777777" w:rsidTr="001E1DA4">
        <w:tc>
          <w:tcPr>
            <w:tcW w:w="2270" w:type="dxa"/>
          </w:tcPr>
          <w:p w14:paraId="4F8C1540" w14:textId="77777777" w:rsidR="004B4675" w:rsidRPr="00E67134" w:rsidRDefault="004B4675" w:rsidP="001E1DA4">
            <w:pPr>
              <w:tabs>
                <w:tab w:val="left" w:pos="1809"/>
              </w:tabs>
              <w:ind w:rightChars="49" w:right="103" w:firstLineChars="100" w:firstLine="221"/>
              <w:jc w:val="left"/>
              <w:rPr>
                <w:sz w:val="22"/>
                <w:szCs w:val="22"/>
              </w:rPr>
            </w:pPr>
            <w:r w:rsidRPr="00E67134">
              <w:rPr>
                <w:rFonts w:hint="eastAsia"/>
                <w:sz w:val="22"/>
                <w:szCs w:val="22"/>
              </w:rPr>
              <w:t>区　　　　分</w:t>
            </w:r>
          </w:p>
        </w:tc>
        <w:tc>
          <w:tcPr>
            <w:tcW w:w="4313" w:type="dxa"/>
          </w:tcPr>
          <w:p w14:paraId="4C180C3F" w14:textId="77777777" w:rsidR="004B4675" w:rsidRPr="00E67134" w:rsidRDefault="004B4675" w:rsidP="001E1DA4">
            <w:pPr>
              <w:ind w:rightChars="-150" w:right="-316"/>
              <w:jc w:val="center"/>
              <w:rPr>
                <w:sz w:val="24"/>
              </w:rPr>
            </w:pPr>
            <w:r w:rsidRPr="00E67134">
              <w:rPr>
                <w:rFonts w:hint="eastAsia"/>
                <w:sz w:val="24"/>
              </w:rPr>
              <w:t>氏　　　　　　　　　　名</w:t>
            </w:r>
          </w:p>
        </w:tc>
        <w:tc>
          <w:tcPr>
            <w:tcW w:w="2270" w:type="dxa"/>
          </w:tcPr>
          <w:p w14:paraId="519A981D" w14:textId="77777777" w:rsidR="004B4675" w:rsidRPr="00E67134" w:rsidRDefault="004B4675" w:rsidP="001E1DA4">
            <w:pPr>
              <w:ind w:leftChars="49" w:left="103" w:rightChars="49" w:right="103"/>
              <w:jc w:val="center"/>
              <w:rPr>
                <w:sz w:val="24"/>
              </w:rPr>
            </w:pPr>
            <w:r w:rsidRPr="00E67134">
              <w:rPr>
                <w:rFonts w:hint="eastAsia"/>
                <w:sz w:val="24"/>
              </w:rPr>
              <w:t>任　　務</w:t>
            </w:r>
          </w:p>
        </w:tc>
      </w:tr>
      <w:tr w:rsidR="004B4675" w:rsidRPr="00E67134" w14:paraId="6757695D" w14:textId="77777777" w:rsidTr="001E1DA4">
        <w:trPr>
          <w:trHeight w:val="1341"/>
        </w:trPr>
        <w:tc>
          <w:tcPr>
            <w:tcW w:w="2270" w:type="dxa"/>
            <w:vAlign w:val="center"/>
          </w:tcPr>
          <w:p w14:paraId="1C7C1E3C" w14:textId="77777777" w:rsidR="004B4675" w:rsidRDefault="004B4675" w:rsidP="001E1DA4">
            <w:pPr>
              <w:tabs>
                <w:tab w:val="left" w:pos="1809"/>
              </w:tabs>
              <w:ind w:rightChars="49" w:right="103"/>
              <w:jc w:val="center"/>
              <w:rPr>
                <w:sz w:val="24"/>
              </w:rPr>
            </w:pPr>
            <w:r>
              <w:rPr>
                <w:rFonts w:hint="eastAsia"/>
                <w:sz w:val="24"/>
              </w:rPr>
              <w:t>防火担当者</w:t>
            </w:r>
          </w:p>
          <w:p w14:paraId="60A0B5B1" w14:textId="77777777" w:rsidR="004B4675" w:rsidRPr="00E67134" w:rsidRDefault="004B4675" w:rsidP="001E1DA4">
            <w:pPr>
              <w:tabs>
                <w:tab w:val="left" w:pos="1809"/>
              </w:tabs>
              <w:ind w:rightChars="49" w:right="103"/>
              <w:rPr>
                <w:sz w:val="24"/>
              </w:rPr>
            </w:pPr>
            <w:r>
              <w:rPr>
                <w:rFonts w:hint="eastAsia"/>
                <w:sz w:val="24"/>
              </w:rPr>
              <w:t>（自衛消防隊長）</w:t>
            </w:r>
          </w:p>
        </w:tc>
        <w:tc>
          <w:tcPr>
            <w:tcW w:w="4313" w:type="dxa"/>
          </w:tcPr>
          <w:p w14:paraId="10673599" w14:textId="77777777" w:rsidR="004B4675" w:rsidRPr="00E67134" w:rsidRDefault="004B4675" w:rsidP="001E1DA4">
            <w:pPr>
              <w:jc w:val="left"/>
              <w:rPr>
                <w:sz w:val="22"/>
                <w:szCs w:val="22"/>
              </w:rPr>
            </w:pPr>
            <w:r>
              <w:rPr>
                <w:rFonts w:hint="eastAsia"/>
                <w:sz w:val="22"/>
                <w:szCs w:val="22"/>
              </w:rPr>
              <w:t>役職及び氏名</w:t>
            </w:r>
          </w:p>
          <w:p w14:paraId="627FF071" w14:textId="77777777" w:rsidR="004B4675" w:rsidRPr="00E67134" w:rsidRDefault="004B4675" w:rsidP="001E1DA4">
            <w:pPr>
              <w:jc w:val="left"/>
              <w:rPr>
                <w:sz w:val="22"/>
                <w:szCs w:val="22"/>
              </w:rPr>
            </w:pPr>
          </w:p>
          <w:p w14:paraId="6138124A" w14:textId="77777777" w:rsidR="004B4675" w:rsidRPr="00E67134" w:rsidRDefault="004B4675" w:rsidP="001E1DA4">
            <w:pPr>
              <w:jc w:val="left"/>
              <w:rPr>
                <w:sz w:val="22"/>
                <w:szCs w:val="22"/>
              </w:rPr>
            </w:pPr>
          </w:p>
          <w:p w14:paraId="3F2288A9" w14:textId="77777777" w:rsidR="004B4675" w:rsidRDefault="004B4675" w:rsidP="001E1DA4">
            <w:pPr>
              <w:jc w:val="left"/>
              <w:rPr>
                <w:sz w:val="22"/>
                <w:szCs w:val="22"/>
              </w:rPr>
            </w:pPr>
            <w:r>
              <w:rPr>
                <w:rFonts w:hint="eastAsia"/>
                <w:sz w:val="22"/>
                <w:szCs w:val="22"/>
              </w:rPr>
              <w:t>（代行者の役職及び氏名）</w:t>
            </w:r>
          </w:p>
          <w:p w14:paraId="2AE184D3" w14:textId="77777777" w:rsidR="004B4675" w:rsidRPr="00C47055" w:rsidRDefault="004B4675" w:rsidP="001E1DA4">
            <w:pPr>
              <w:jc w:val="left"/>
              <w:rPr>
                <w:sz w:val="22"/>
                <w:szCs w:val="22"/>
              </w:rPr>
            </w:pPr>
          </w:p>
          <w:p w14:paraId="28B16CCB" w14:textId="77777777" w:rsidR="004B4675" w:rsidRPr="00E67134" w:rsidRDefault="004B4675" w:rsidP="001E1DA4">
            <w:pPr>
              <w:jc w:val="left"/>
              <w:rPr>
                <w:sz w:val="22"/>
                <w:szCs w:val="22"/>
              </w:rPr>
            </w:pPr>
          </w:p>
        </w:tc>
        <w:tc>
          <w:tcPr>
            <w:tcW w:w="2270" w:type="dxa"/>
            <w:vAlign w:val="center"/>
          </w:tcPr>
          <w:p w14:paraId="39A76EEE" w14:textId="77777777" w:rsidR="004B4675" w:rsidRPr="00E67134" w:rsidRDefault="004B4675" w:rsidP="001E1DA4">
            <w:pPr>
              <w:jc w:val="left"/>
              <w:rPr>
                <w:sz w:val="22"/>
                <w:szCs w:val="22"/>
              </w:rPr>
            </w:pPr>
            <w:r w:rsidRPr="00E67134">
              <w:rPr>
                <w:rFonts w:hint="eastAsia"/>
                <w:sz w:val="22"/>
                <w:szCs w:val="22"/>
              </w:rPr>
              <w:t>災害活動全般の指揮及び災害の拡大防止に関すること。</w:t>
            </w:r>
          </w:p>
        </w:tc>
      </w:tr>
      <w:tr w:rsidR="004B4675" w:rsidRPr="00E67134" w14:paraId="23E226CB" w14:textId="77777777" w:rsidTr="001E1DA4">
        <w:tc>
          <w:tcPr>
            <w:tcW w:w="2270" w:type="dxa"/>
            <w:vAlign w:val="center"/>
          </w:tcPr>
          <w:p w14:paraId="1F720AE0" w14:textId="77777777" w:rsidR="004B4675" w:rsidRPr="00E67134" w:rsidRDefault="004B4675" w:rsidP="001E1DA4">
            <w:pPr>
              <w:tabs>
                <w:tab w:val="left" w:pos="1809"/>
              </w:tabs>
              <w:ind w:rightChars="49" w:right="103"/>
              <w:jc w:val="center"/>
              <w:rPr>
                <w:sz w:val="24"/>
              </w:rPr>
            </w:pPr>
            <w:r w:rsidRPr="00E67134">
              <w:rPr>
                <w:rFonts w:hint="eastAsia"/>
                <w:sz w:val="24"/>
              </w:rPr>
              <w:t>通報連絡班</w:t>
            </w:r>
          </w:p>
        </w:tc>
        <w:tc>
          <w:tcPr>
            <w:tcW w:w="4313" w:type="dxa"/>
          </w:tcPr>
          <w:p w14:paraId="7517F10A" w14:textId="77777777" w:rsidR="004B4675" w:rsidRPr="00E67134" w:rsidRDefault="004B4675" w:rsidP="001E1DA4">
            <w:pPr>
              <w:jc w:val="left"/>
              <w:rPr>
                <w:sz w:val="22"/>
                <w:szCs w:val="22"/>
              </w:rPr>
            </w:pPr>
            <w:r>
              <w:rPr>
                <w:rFonts w:hint="eastAsia"/>
                <w:sz w:val="22"/>
                <w:szCs w:val="22"/>
              </w:rPr>
              <w:t>（主催者側）</w:t>
            </w:r>
          </w:p>
          <w:p w14:paraId="3286F948" w14:textId="77777777" w:rsidR="004B4675" w:rsidRPr="00E67134" w:rsidRDefault="004B4675" w:rsidP="001E1DA4">
            <w:pPr>
              <w:jc w:val="left"/>
              <w:rPr>
                <w:sz w:val="22"/>
                <w:szCs w:val="22"/>
              </w:rPr>
            </w:pPr>
          </w:p>
          <w:p w14:paraId="7F160150" w14:textId="77777777" w:rsidR="004B4675" w:rsidRPr="00E67134" w:rsidRDefault="004B4675" w:rsidP="001E1DA4">
            <w:pPr>
              <w:jc w:val="left"/>
              <w:rPr>
                <w:sz w:val="22"/>
                <w:szCs w:val="22"/>
              </w:rPr>
            </w:pPr>
          </w:p>
          <w:p w14:paraId="0A3D692E" w14:textId="77777777" w:rsidR="004B4675" w:rsidRPr="00E67134" w:rsidRDefault="004B4675" w:rsidP="001E1DA4">
            <w:pPr>
              <w:jc w:val="left"/>
              <w:rPr>
                <w:sz w:val="22"/>
                <w:szCs w:val="22"/>
              </w:rPr>
            </w:pPr>
            <w:r>
              <w:rPr>
                <w:rFonts w:hint="eastAsia"/>
                <w:sz w:val="22"/>
                <w:szCs w:val="22"/>
              </w:rPr>
              <w:t>（露店業者担当者）</w:t>
            </w:r>
          </w:p>
          <w:p w14:paraId="70F8BAC9" w14:textId="77777777" w:rsidR="004B4675" w:rsidRPr="00E67134" w:rsidRDefault="004B4675" w:rsidP="001E1DA4">
            <w:pPr>
              <w:jc w:val="left"/>
              <w:rPr>
                <w:sz w:val="22"/>
                <w:szCs w:val="22"/>
              </w:rPr>
            </w:pPr>
          </w:p>
          <w:p w14:paraId="1122B040" w14:textId="77777777" w:rsidR="004B4675" w:rsidRPr="00E67134" w:rsidRDefault="004B4675" w:rsidP="001E1DA4">
            <w:pPr>
              <w:jc w:val="left"/>
              <w:rPr>
                <w:sz w:val="22"/>
                <w:szCs w:val="22"/>
              </w:rPr>
            </w:pPr>
          </w:p>
        </w:tc>
        <w:tc>
          <w:tcPr>
            <w:tcW w:w="2270" w:type="dxa"/>
            <w:vAlign w:val="center"/>
          </w:tcPr>
          <w:p w14:paraId="7AD04B35" w14:textId="77777777" w:rsidR="004B4675" w:rsidRPr="00E67134" w:rsidRDefault="004B4675" w:rsidP="001E1DA4">
            <w:pPr>
              <w:jc w:val="left"/>
              <w:rPr>
                <w:sz w:val="22"/>
                <w:szCs w:val="22"/>
              </w:rPr>
            </w:pPr>
            <w:r w:rsidRPr="00E67134">
              <w:rPr>
                <w:rFonts w:hint="eastAsia"/>
                <w:sz w:val="22"/>
                <w:szCs w:val="22"/>
              </w:rPr>
              <w:t>消防機関への通報、関係者への通報、消防隊の誘導、情報の提供に関すること。</w:t>
            </w:r>
          </w:p>
        </w:tc>
      </w:tr>
      <w:tr w:rsidR="004B4675" w:rsidRPr="00E67134" w14:paraId="19143813" w14:textId="77777777" w:rsidTr="001E1DA4">
        <w:tc>
          <w:tcPr>
            <w:tcW w:w="2270" w:type="dxa"/>
            <w:vAlign w:val="center"/>
          </w:tcPr>
          <w:p w14:paraId="35F6FB02" w14:textId="77777777" w:rsidR="004B4675" w:rsidRPr="00E67134" w:rsidRDefault="004B4675" w:rsidP="001E1DA4">
            <w:pPr>
              <w:tabs>
                <w:tab w:val="left" w:pos="1809"/>
              </w:tabs>
              <w:ind w:rightChars="49" w:right="103"/>
              <w:jc w:val="center"/>
              <w:rPr>
                <w:sz w:val="24"/>
              </w:rPr>
            </w:pPr>
            <w:r w:rsidRPr="00E67134">
              <w:rPr>
                <w:rFonts w:hint="eastAsia"/>
                <w:sz w:val="24"/>
              </w:rPr>
              <w:t>避難誘導班</w:t>
            </w:r>
          </w:p>
        </w:tc>
        <w:tc>
          <w:tcPr>
            <w:tcW w:w="4313" w:type="dxa"/>
          </w:tcPr>
          <w:p w14:paraId="5F085D95" w14:textId="77777777" w:rsidR="004B4675" w:rsidRPr="00E67134" w:rsidRDefault="004B4675" w:rsidP="001E1DA4">
            <w:pPr>
              <w:jc w:val="left"/>
              <w:rPr>
                <w:sz w:val="22"/>
                <w:szCs w:val="22"/>
              </w:rPr>
            </w:pPr>
            <w:r>
              <w:rPr>
                <w:rFonts w:hint="eastAsia"/>
                <w:sz w:val="22"/>
                <w:szCs w:val="22"/>
              </w:rPr>
              <w:t>（主催者側）</w:t>
            </w:r>
          </w:p>
          <w:p w14:paraId="5EFAFF82" w14:textId="77777777" w:rsidR="004B4675" w:rsidRPr="00E67134" w:rsidRDefault="004B4675" w:rsidP="001E1DA4">
            <w:pPr>
              <w:jc w:val="left"/>
              <w:rPr>
                <w:sz w:val="22"/>
                <w:szCs w:val="22"/>
              </w:rPr>
            </w:pPr>
          </w:p>
          <w:p w14:paraId="5E290B05" w14:textId="77777777" w:rsidR="004B4675" w:rsidRPr="00E67134" w:rsidRDefault="004B4675" w:rsidP="001E1DA4">
            <w:pPr>
              <w:jc w:val="left"/>
              <w:rPr>
                <w:sz w:val="22"/>
                <w:szCs w:val="22"/>
              </w:rPr>
            </w:pPr>
          </w:p>
          <w:p w14:paraId="6798B520" w14:textId="77777777" w:rsidR="004B4675" w:rsidRPr="00E67134" w:rsidRDefault="004B4675" w:rsidP="001E1DA4">
            <w:pPr>
              <w:jc w:val="left"/>
              <w:rPr>
                <w:sz w:val="22"/>
                <w:szCs w:val="22"/>
              </w:rPr>
            </w:pPr>
            <w:r>
              <w:rPr>
                <w:rFonts w:hint="eastAsia"/>
                <w:sz w:val="22"/>
                <w:szCs w:val="22"/>
              </w:rPr>
              <w:t>（露店業者担当者）</w:t>
            </w:r>
          </w:p>
          <w:p w14:paraId="6869858F" w14:textId="77777777" w:rsidR="004B4675" w:rsidRPr="00E67134" w:rsidRDefault="004B4675" w:rsidP="001E1DA4">
            <w:pPr>
              <w:jc w:val="left"/>
              <w:rPr>
                <w:sz w:val="22"/>
                <w:szCs w:val="22"/>
              </w:rPr>
            </w:pPr>
          </w:p>
          <w:p w14:paraId="33359F3C" w14:textId="77777777" w:rsidR="004B4675" w:rsidRPr="00E67134" w:rsidRDefault="004B4675" w:rsidP="001E1DA4">
            <w:pPr>
              <w:jc w:val="left"/>
              <w:rPr>
                <w:sz w:val="22"/>
                <w:szCs w:val="22"/>
              </w:rPr>
            </w:pPr>
          </w:p>
        </w:tc>
        <w:tc>
          <w:tcPr>
            <w:tcW w:w="2270" w:type="dxa"/>
            <w:vAlign w:val="center"/>
          </w:tcPr>
          <w:p w14:paraId="2B2A83EF" w14:textId="77777777" w:rsidR="004B4675" w:rsidRPr="00E67134" w:rsidRDefault="004B4675" w:rsidP="001E1DA4">
            <w:pPr>
              <w:jc w:val="left"/>
              <w:rPr>
                <w:sz w:val="22"/>
                <w:szCs w:val="22"/>
              </w:rPr>
            </w:pPr>
            <w:r>
              <w:rPr>
                <w:rFonts w:hint="eastAsia"/>
                <w:sz w:val="22"/>
                <w:szCs w:val="22"/>
              </w:rPr>
              <w:t>観</w:t>
            </w:r>
            <w:r w:rsidRPr="00E67134">
              <w:rPr>
                <w:rFonts w:hint="eastAsia"/>
                <w:sz w:val="22"/>
                <w:szCs w:val="22"/>
              </w:rPr>
              <w:t>客</w:t>
            </w:r>
            <w:r>
              <w:rPr>
                <w:rFonts w:hint="eastAsia"/>
                <w:sz w:val="22"/>
                <w:szCs w:val="22"/>
              </w:rPr>
              <w:t>等</w:t>
            </w:r>
            <w:r w:rsidRPr="00E67134">
              <w:rPr>
                <w:rFonts w:hint="eastAsia"/>
                <w:sz w:val="22"/>
                <w:szCs w:val="22"/>
              </w:rPr>
              <w:t>の避難誘導に関すること。</w:t>
            </w:r>
          </w:p>
        </w:tc>
      </w:tr>
      <w:tr w:rsidR="004B4675" w:rsidRPr="00E67134" w14:paraId="71E717D4" w14:textId="77777777" w:rsidTr="001E1DA4">
        <w:tc>
          <w:tcPr>
            <w:tcW w:w="2270" w:type="dxa"/>
            <w:vAlign w:val="center"/>
          </w:tcPr>
          <w:p w14:paraId="37B7F8FC" w14:textId="77777777" w:rsidR="004B4675" w:rsidRPr="00E67134" w:rsidRDefault="004B4675" w:rsidP="001E1DA4">
            <w:pPr>
              <w:tabs>
                <w:tab w:val="left" w:pos="1809"/>
              </w:tabs>
              <w:ind w:rightChars="49" w:right="103"/>
              <w:jc w:val="center"/>
              <w:rPr>
                <w:sz w:val="24"/>
              </w:rPr>
            </w:pPr>
            <w:r w:rsidRPr="00E67134">
              <w:rPr>
                <w:rFonts w:hint="eastAsia"/>
                <w:sz w:val="24"/>
              </w:rPr>
              <w:t>消</w:t>
            </w:r>
            <w:r>
              <w:rPr>
                <w:rFonts w:hint="eastAsia"/>
                <w:sz w:val="24"/>
              </w:rPr>
              <w:t xml:space="preserve">　</w:t>
            </w:r>
            <w:r w:rsidRPr="00E67134">
              <w:rPr>
                <w:rFonts w:hint="eastAsia"/>
                <w:sz w:val="24"/>
              </w:rPr>
              <w:t>火</w:t>
            </w:r>
            <w:r>
              <w:rPr>
                <w:rFonts w:hint="eastAsia"/>
                <w:sz w:val="24"/>
              </w:rPr>
              <w:t xml:space="preserve">　</w:t>
            </w:r>
            <w:r w:rsidRPr="00E67134">
              <w:rPr>
                <w:rFonts w:hint="eastAsia"/>
                <w:sz w:val="24"/>
              </w:rPr>
              <w:t>班</w:t>
            </w:r>
          </w:p>
        </w:tc>
        <w:tc>
          <w:tcPr>
            <w:tcW w:w="4313" w:type="dxa"/>
          </w:tcPr>
          <w:p w14:paraId="27D7AB59" w14:textId="77777777" w:rsidR="004B4675" w:rsidRPr="00E67134" w:rsidRDefault="004B4675" w:rsidP="001E1DA4">
            <w:pPr>
              <w:jc w:val="left"/>
              <w:rPr>
                <w:sz w:val="22"/>
                <w:szCs w:val="22"/>
              </w:rPr>
            </w:pPr>
            <w:r>
              <w:rPr>
                <w:rFonts w:hint="eastAsia"/>
                <w:sz w:val="22"/>
                <w:szCs w:val="22"/>
              </w:rPr>
              <w:t>（主催者側）</w:t>
            </w:r>
          </w:p>
          <w:p w14:paraId="17D539F8" w14:textId="77777777" w:rsidR="004B4675" w:rsidRPr="00E67134" w:rsidRDefault="004B4675" w:rsidP="001E1DA4">
            <w:pPr>
              <w:jc w:val="left"/>
              <w:rPr>
                <w:sz w:val="22"/>
                <w:szCs w:val="22"/>
              </w:rPr>
            </w:pPr>
          </w:p>
          <w:p w14:paraId="6A1DA141" w14:textId="77777777" w:rsidR="004B4675" w:rsidRPr="00E67134" w:rsidRDefault="004B4675" w:rsidP="001E1DA4">
            <w:pPr>
              <w:jc w:val="left"/>
              <w:rPr>
                <w:sz w:val="22"/>
                <w:szCs w:val="22"/>
              </w:rPr>
            </w:pPr>
          </w:p>
          <w:p w14:paraId="0DC0235E" w14:textId="77777777" w:rsidR="004B4675" w:rsidRPr="00E67134" w:rsidRDefault="004B4675" w:rsidP="001E1DA4">
            <w:pPr>
              <w:jc w:val="left"/>
              <w:rPr>
                <w:sz w:val="22"/>
                <w:szCs w:val="22"/>
              </w:rPr>
            </w:pPr>
            <w:r>
              <w:rPr>
                <w:rFonts w:hint="eastAsia"/>
                <w:sz w:val="22"/>
                <w:szCs w:val="22"/>
              </w:rPr>
              <w:t>（露店業者担当者）</w:t>
            </w:r>
          </w:p>
          <w:p w14:paraId="1F197E14" w14:textId="77777777" w:rsidR="004B4675" w:rsidRPr="00E67134" w:rsidRDefault="004B4675" w:rsidP="001E1DA4">
            <w:pPr>
              <w:jc w:val="left"/>
              <w:rPr>
                <w:sz w:val="22"/>
                <w:szCs w:val="22"/>
              </w:rPr>
            </w:pPr>
          </w:p>
          <w:p w14:paraId="30069032" w14:textId="77777777" w:rsidR="004B4675" w:rsidRPr="00E67134" w:rsidRDefault="004B4675" w:rsidP="001E1DA4">
            <w:pPr>
              <w:jc w:val="left"/>
              <w:rPr>
                <w:sz w:val="22"/>
                <w:szCs w:val="22"/>
              </w:rPr>
            </w:pPr>
          </w:p>
        </w:tc>
        <w:tc>
          <w:tcPr>
            <w:tcW w:w="2270" w:type="dxa"/>
            <w:vAlign w:val="center"/>
          </w:tcPr>
          <w:p w14:paraId="06D69A38" w14:textId="77777777" w:rsidR="004B4675" w:rsidRPr="00E67134" w:rsidRDefault="004B4675" w:rsidP="001E1DA4">
            <w:pPr>
              <w:jc w:val="left"/>
              <w:rPr>
                <w:sz w:val="22"/>
                <w:szCs w:val="22"/>
              </w:rPr>
            </w:pPr>
            <w:r w:rsidRPr="00E67134">
              <w:rPr>
                <w:rFonts w:hint="eastAsia"/>
                <w:sz w:val="22"/>
                <w:szCs w:val="22"/>
              </w:rPr>
              <w:t>初期消火に関すること。</w:t>
            </w:r>
          </w:p>
        </w:tc>
      </w:tr>
      <w:tr w:rsidR="004B4675" w:rsidRPr="00E67134" w14:paraId="01E6DA0B" w14:textId="77777777" w:rsidTr="001E1DA4">
        <w:tc>
          <w:tcPr>
            <w:tcW w:w="2270" w:type="dxa"/>
            <w:vAlign w:val="center"/>
          </w:tcPr>
          <w:p w14:paraId="498A16C7" w14:textId="77777777" w:rsidR="004B4675" w:rsidRPr="00E67134" w:rsidRDefault="004B4675" w:rsidP="001E1DA4">
            <w:pPr>
              <w:tabs>
                <w:tab w:val="left" w:pos="1809"/>
              </w:tabs>
              <w:ind w:rightChars="49" w:right="103"/>
              <w:jc w:val="center"/>
              <w:rPr>
                <w:sz w:val="24"/>
              </w:rPr>
            </w:pPr>
            <w:r>
              <w:rPr>
                <w:rFonts w:hint="eastAsia"/>
                <w:sz w:val="24"/>
              </w:rPr>
              <w:t>応急手当班</w:t>
            </w:r>
          </w:p>
        </w:tc>
        <w:tc>
          <w:tcPr>
            <w:tcW w:w="4313" w:type="dxa"/>
          </w:tcPr>
          <w:p w14:paraId="5198A663" w14:textId="77777777" w:rsidR="004B4675" w:rsidRPr="00E67134" w:rsidRDefault="004B4675" w:rsidP="001E1DA4">
            <w:pPr>
              <w:jc w:val="left"/>
              <w:rPr>
                <w:sz w:val="22"/>
                <w:szCs w:val="22"/>
              </w:rPr>
            </w:pPr>
            <w:r>
              <w:rPr>
                <w:rFonts w:hint="eastAsia"/>
                <w:sz w:val="22"/>
                <w:szCs w:val="22"/>
              </w:rPr>
              <w:t>（主催者側）</w:t>
            </w:r>
          </w:p>
          <w:p w14:paraId="6833F27D" w14:textId="77777777" w:rsidR="004B4675" w:rsidRPr="00E67134" w:rsidRDefault="004B4675" w:rsidP="001E1DA4">
            <w:pPr>
              <w:jc w:val="left"/>
              <w:rPr>
                <w:sz w:val="22"/>
                <w:szCs w:val="22"/>
              </w:rPr>
            </w:pPr>
          </w:p>
          <w:p w14:paraId="2BEA8D0A" w14:textId="77777777" w:rsidR="004B4675" w:rsidRPr="00E67134" w:rsidRDefault="004B4675" w:rsidP="001E1DA4">
            <w:pPr>
              <w:jc w:val="left"/>
              <w:rPr>
                <w:sz w:val="22"/>
                <w:szCs w:val="22"/>
              </w:rPr>
            </w:pPr>
          </w:p>
          <w:p w14:paraId="60317420" w14:textId="77777777" w:rsidR="004B4675" w:rsidRPr="00E67134" w:rsidRDefault="004B4675" w:rsidP="001E1DA4">
            <w:pPr>
              <w:jc w:val="left"/>
              <w:rPr>
                <w:sz w:val="22"/>
                <w:szCs w:val="22"/>
              </w:rPr>
            </w:pPr>
            <w:r>
              <w:rPr>
                <w:rFonts w:hint="eastAsia"/>
                <w:sz w:val="22"/>
                <w:szCs w:val="22"/>
              </w:rPr>
              <w:t>（露店業者担当者）</w:t>
            </w:r>
          </w:p>
          <w:p w14:paraId="6440D201" w14:textId="77777777" w:rsidR="004B4675" w:rsidRPr="00E54403" w:rsidRDefault="004B4675" w:rsidP="001E1DA4">
            <w:pPr>
              <w:jc w:val="left"/>
              <w:rPr>
                <w:sz w:val="22"/>
                <w:szCs w:val="22"/>
              </w:rPr>
            </w:pPr>
          </w:p>
          <w:p w14:paraId="25C55D29" w14:textId="77777777" w:rsidR="004B4675" w:rsidRPr="00E67134" w:rsidRDefault="004B4675" w:rsidP="001E1DA4">
            <w:pPr>
              <w:jc w:val="left"/>
              <w:rPr>
                <w:sz w:val="22"/>
                <w:szCs w:val="22"/>
              </w:rPr>
            </w:pPr>
          </w:p>
        </w:tc>
        <w:tc>
          <w:tcPr>
            <w:tcW w:w="2270" w:type="dxa"/>
            <w:vAlign w:val="center"/>
          </w:tcPr>
          <w:p w14:paraId="1F93BDD8" w14:textId="77777777" w:rsidR="004B4675" w:rsidRPr="00E67134" w:rsidRDefault="004B4675" w:rsidP="001E1DA4">
            <w:pPr>
              <w:jc w:val="left"/>
              <w:rPr>
                <w:sz w:val="22"/>
                <w:szCs w:val="22"/>
              </w:rPr>
            </w:pPr>
            <w:r>
              <w:rPr>
                <w:rFonts w:hint="eastAsia"/>
                <w:sz w:val="22"/>
                <w:szCs w:val="22"/>
              </w:rPr>
              <w:t>負傷者の応急手当に関すること。</w:t>
            </w:r>
          </w:p>
        </w:tc>
      </w:tr>
    </w:tbl>
    <w:p w14:paraId="104791EB" w14:textId="77777777" w:rsidR="004B4675" w:rsidRDefault="004B4675" w:rsidP="004B4675">
      <w:pPr>
        <w:jc w:val="right"/>
        <w:rPr>
          <w:sz w:val="22"/>
          <w:szCs w:val="22"/>
        </w:rPr>
      </w:pPr>
    </w:p>
    <w:p w14:paraId="24B5A783" w14:textId="77777777" w:rsidR="004B4675" w:rsidRDefault="004B4675" w:rsidP="004B4675">
      <w:pPr>
        <w:jc w:val="right"/>
        <w:rPr>
          <w:sz w:val="22"/>
          <w:szCs w:val="22"/>
        </w:rPr>
      </w:pPr>
    </w:p>
    <w:p w14:paraId="67E80D7A" w14:textId="77777777" w:rsidR="004B4675" w:rsidRDefault="004B4675" w:rsidP="004B4675">
      <w:pPr>
        <w:jc w:val="right"/>
        <w:rPr>
          <w:sz w:val="22"/>
          <w:szCs w:val="22"/>
        </w:rPr>
      </w:pPr>
    </w:p>
    <w:p w14:paraId="4D891316" w14:textId="77777777" w:rsidR="007845FE" w:rsidRDefault="007845FE" w:rsidP="004B4675">
      <w:pPr>
        <w:rPr>
          <w:sz w:val="24"/>
        </w:rPr>
        <w:sectPr w:rsidR="007845FE" w:rsidSect="00A8468B">
          <w:pgSz w:w="11906" w:h="16838" w:code="9"/>
          <w:pgMar w:top="1418" w:right="1418" w:bottom="1418" w:left="1418" w:header="851" w:footer="992" w:gutter="0"/>
          <w:cols w:space="425"/>
          <w:docGrid w:type="linesAndChars" w:linePitch="350" w:charSpace="190"/>
        </w:sectPr>
      </w:pPr>
    </w:p>
    <w:p w14:paraId="4C59E6B3" w14:textId="286BE050" w:rsidR="004B4675" w:rsidRPr="00D7547E" w:rsidRDefault="004B4675" w:rsidP="004B4675">
      <w:pPr>
        <w:rPr>
          <w:sz w:val="24"/>
        </w:rPr>
      </w:pPr>
      <w:bookmarkStart w:id="0" w:name="_GoBack"/>
      <w:bookmarkEnd w:id="0"/>
      <w:r w:rsidRPr="00D7547E">
        <w:rPr>
          <w:rFonts w:hint="eastAsia"/>
          <w:sz w:val="24"/>
        </w:rPr>
        <w:t>別紙</w:t>
      </w:r>
      <w:r>
        <w:rPr>
          <w:rFonts w:hint="eastAsia"/>
          <w:sz w:val="24"/>
        </w:rPr>
        <w:t>２</w:t>
      </w:r>
    </w:p>
    <w:p w14:paraId="2FF431A7" w14:textId="77777777" w:rsidR="004B4675" w:rsidRPr="00D7547E" w:rsidRDefault="004B4675" w:rsidP="004B4675">
      <w:pPr>
        <w:jc w:val="center"/>
        <w:rPr>
          <w:sz w:val="24"/>
        </w:rPr>
      </w:pPr>
      <w:r w:rsidRPr="00D7547E">
        <w:rPr>
          <w:rFonts w:hint="eastAsia"/>
          <w:sz w:val="24"/>
        </w:rPr>
        <w:t>火災予防上必要な業務に関する計画チェック表（第７条関係）</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221"/>
      </w:tblGrid>
      <w:tr w:rsidR="004B4675" w:rsidRPr="00ED3AD2" w14:paraId="6B3F48FE" w14:textId="77777777" w:rsidTr="001E1DA4">
        <w:tc>
          <w:tcPr>
            <w:tcW w:w="534" w:type="dxa"/>
            <w:vMerge w:val="restart"/>
            <w:vAlign w:val="center"/>
          </w:tcPr>
          <w:p w14:paraId="4621983A" w14:textId="77777777" w:rsidR="004B4675" w:rsidRPr="00ED3AD2" w:rsidRDefault="004B4675" w:rsidP="001E1DA4">
            <w:pPr>
              <w:jc w:val="center"/>
            </w:pPr>
            <w:r w:rsidRPr="00ED3AD2">
              <w:rPr>
                <w:rFonts w:hint="eastAsia"/>
              </w:rPr>
              <w:t>１</w:t>
            </w:r>
          </w:p>
        </w:tc>
        <w:tc>
          <w:tcPr>
            <w:tcW w:w="8221" w:type="dxa"/>
          </w:tcPr>
          <w:p w14:paraId="11D9CAA1" w14:textId="77777777" w:rsidR="004B4675" w:rsidRPr="00ED3AD2" w:rsidRDefault="004B4675" w:rsidP="001E1DA4">
            <w:r w:rsidRPr="00ED3AD2">
              <w:rPr>
                <w:rFonts w:hint="eastAsia"/>
              </w:rPr>
              <w:t>防火担当者その他火災予防に関する業務の実施体制に関する項目</w:t>
            </w:r>
          </w:p>
        </w:tc>
      </w:tr>
      <w:tr w:rsidR="004B4675" w:rsidRPr="00ED3AD2" w14:paraId="60C1D8BB" w14:textId="77777777" w:rsidTr="001E1DA4">
        <w:tc>
          <w:tcPr>
            <w:tcW w:w="534" w:type="dxa"/>
            <w:vMerge/>
          </w:tcPr>
          <w:p w14:paraId="75E0358D" w14:textId="77777777" w:rsidR="004B4675" w:rsidRPr="00ED3AD2" w:rsidRDefault="004B4675" w:rsidP="001E1DA4"/>
        </w:tc>
        <w:tc>
          <w:tcPr>
            <w:tcW w:w="8221" w:type="dxa"/>
          </w:tcPr>
          <w:p w14:paraId="35735709" w14:textId="77777777" w:rsidR="004B4675" w:rsidRDefault="004B4675" w:rsidP="001E1DA4">
            <w:r>
              <w:rPr>
                <w:rFonts w:hint="eastAsia"/>
              </w:rPr>
              <w:t>主催者　（　　　　　　　　　　　　　　　　　　　　　　　　　　　　　）</w:t>
            </w:r>
          </w:p>
          <w:p w14:paraId="24DED501" w14:textId="77777777" w:rsidR="004B4675" w:rsidRDefault="004B4675" w:rsidP="001E1DA4">
            <w:r>
              <w:rPr>
                <w:rFonts w:hint="eastAsia"/>
              </w:rPr>
              <w:t>実施本部（　　　　　　　　　　　　　　　　　　　　　　　　　　　　　）</w:t>
            </w:r>
          </w:p>
          <w:p w14:paraId="139E4DF3" w14:textId="77777777" w:rsidR="004B4675" w:rsidRPr="00ED3AD2" w:rsidRDefault="004B4675" w:rsidP="001E1DA4">
            <w:r>
              <w:rPr>
                <w:rFonts w:hint="eastAsia"/>
              </w:rPr>
              <w:t xml:space="preserve">防火担当者（　　　　　　　　　</w:t>
            </w:r>
            <w:r w:rsidRPr="00ED3AD2">
              <w:rPr>
                <w:rFonts w:hint="eastAsia"/>
              </w:rPr>
              <w:t xml:space="preserve">　　　）役　職（　　　　　　　　　　　　）</w:t>
            </w:r>
          </w:p>
          <w:p w14:paraId="3B211ACD" w14:textId="77777777" w:rsidR="004B4675" w:rsidRPr="00ED3AD2" w:rsidRDefault="004B4675" w:rsidP="001E1DA4">
            <w:r>
              <w:rPr>
                <w:rFonts w:hint="eastAsia"/>
              </w:rPr>
              <w:t>①警察署事前協議（　　　　年　　月</w:t>
            </w:r>
            <w:r w:rsidRPr="00ED3AD2">
              <w:rPr>
                <w:rFonts w:hint="eastAsia"/>
              </w:rPr>
              <w:t xml:space="preserve">　</w:t>
            </w:r>
            <w:r>
              <w:rPr>
                <w:rFonts w:hint="eastAsia"/>
              </w:rPr>
              <w:t xml:space="preserve">　日</w:t>
            </w:r>
            <w:r w:rsidRPr="00ED3AD2">
              <w:rPr>
                <w:rFonts w:hint="eastAsia"/>
              </w:rPr>
              <w:t>）　担当者（</w:t>
            </w:r>
            <w:r>
              <w:rPr>
                <w:rFonts w:hint="eastAsia"/>
              </w:rPr>
              <w:t xml:space="preserve">　</w:t>
            </w:r>
            <w:r w:rsidRPr="00ED3AD2">
              <w:rPr>
                <w:rFonts w:hint="eastAsia"/>
              </w:rPr>
              <w:t xml:space="preserve">　　　　　　　　）</w:t>
            </w:r>
          </w:p>
          <w:p w14:paraId="000DF4CE" w14:textId="77777777" w:rsidR="004B4675" w:rsidRPr="00ED3AD2" w:rsidRDefault="004B4675" w:rsidP="001E1DA4">
            <w:r w:rsidRPr="00ED3AD2">
              <w:rPr>
                <w:rFonts w:hint="eastAsia"/>
              </w:rPr>
              <w:t xml:space="preserve">②消防署事前協議（　</w:t>
            </w:r>
            <w:r>
              <w:rPr>
                <w:rFonts w:hint="eastAsia"/>
              </w:rPr>
              <w:t xml:space="preserve">　　　年　　月　　日</w:t>
            </w:r>
            <w:r w:rsidRPr="00ED3AD2">
              <w:rPr>
                <w:rFonts w:hint="eastAsia"/>
              </w:rPr>
              <w:t>）</w:t>
            </w:r>
            <w:r>
              <w:rPr>
                <w:rFonts w:hint="eastAsia"/>
              </w:rPr>
              <w:t xml:space="preserve">　</w:t>
            </w:r>
            <w:r w:rsidRPr="00ED3AD2">
              <w:rPr>
                <w:rFonts w:hint="eastAsia"/>
              </w:rPr>
              <w:t>担当者（</w:t>
            </w:r>
            <w:r>
              <w:rPr>
                <w:rFonts w:hint="eastAsia"/>
              </w:rPr>
              <w:t xml:space="preserve">　　</w:t>
            </w:r>
            <w:r w:rsidRPr="00ED3AD2">
              <w:rPr>
                <w:rFonts w:hint="eastAsia"/>
              </w:rPr>
              <w:t xml:space="preserve">　　　　　　　）</w:t>
            </w:r>
          </w:p>
          <w:p w14:paraId="32753D82" w14:textId="77777777" w:rsidR="004B4675" w:rsidRDefault="004B4675" w:rsidP="001E1DA4">
            <w:r>
              <w:rPr>
                <w:rFonts w:hint="eastAsia"/>
              </w:rPr>
              <w:t>③主催者等各担当者事前協議（　　　　年　　月　　日</w:t>
            </w:r>
            <w:r w:rsidRPr="00ED3AD2">
              <w:rPr>
                <w:rFonts w:hint="eastAsia"/>
              </w:rPr>
              <w:t>）</w:t>
            </w:r>
          </w:p>
          <w:p w14:paraId="56C56052" w14:textId="77777777" w:rsidR="004B4675" w:rsidRDefault="004B4675" w:rsidP="001E1DA4">
            <w:pPr>
              <w:ind w:firstLineChars="50" w:firstLine="105"/>
            </w:pPr>
            <w:r>
              <w:rPr>
                <w:rFonts w:hint="eastAsia"/>
              </w:rPr>
              <w:t>（　　　　　　　　　　　　　　　　　　　　　　　　　　　　　　　　　）</w:t>
            </w:r>
          </w:p>
          <w:p w14:paraId="6D0D04D3" w14:textId="77777777" w:rsidR="004B4675" w:rsidRPr="00ED3AD2" w:rsidRDefault="004B4675" w:rsidP="001E1DA4">
            <w:r w:rsidRPr="00ED3AD2">
              <w:rPr>
                <w:rFonts w:hint="eastAsia"/>
              </w:rPr>
              <w:t>注１</w:t>
            </w:r>
            <w:r>
              <w:rPr>
                <w:rFonts w:hint="eastAsia"/>
              </w:rPr>
              <w:t xml:space="preserve"> </w:t>
            </w:r>
            <w:r w:rsidRPr="00ED3AD2">
              <w:rPr>
                <w:rFonts w:hint="eastAsia"/>
              </w:rPr>
              <w:t>防火担当者は、指定催しでの管理・監督的地位にあるものを選任すること。</w:t>
            </w:r>
          </w:p>
          <w:p w14:paraId="277F0718" w14:textId="77777777" w:rsidR="004B4675" w:rsidRDefault="004B4675" w:rsidP="001E1DA4">
            <w:r>
              <w:rPr>
                <w:rFonts w:hint="eastAsia"/>
              </w:rPr>
              <w:t>注２</w:t>
            </w:r>
            <w:r>
              <w:rPr>
                <w:rFonts w:hint="eastAsia"/>
              </w:rPr>
              <w:t xml:space="preserve"> </w:t>
            </w:r>
            <w:r w:rsidRPr="00ED3AD2">
              <w:rPr>
                <w:rFonts w:hint="eastAsia"/>
              </w:rPr>
              <w:t>主催者等は、消火器の配置、対象火気使用器具等及び危険物の取扱い場所の配</w:t>
            </w:r>
          </w:p>
          <w:p w14:paraId="4F3FE1AF" w14:textId="77777777" w:rsidR="004B4675" w:rsidRPr="00ED3AD2" w:rsidRDefault="004B4675" w:rsidP="001E1DA4">
            <w:pPr>
              <w:ind w:firstLineChars="200" w:firstLine="422"/>
            </w:pPr>
            <w:r w:rsidRPr="00ED3AD2">
              <w:rPr>
                <w:rFonts w:hint="eastAsia"/>
              </w:rPr>
              <w:t>置等を事前協議すること。</w:t>
            </w:r>
          </w:p>
        </w:tc>
      </w:tr>
      <w:tr w:rsidR="004B4675" w:rsidRPr="00ED3AD2" w14:paraId="523DE42D" w14:textId="77777777" w:rsidTr="001E1DA4">
        <w:tc>
          <w:tcPr>
            <w:tcW w:w="534" w:type="dxa"/>
            <w:vMerge w:val="restart"/>
            <w:vAlign w:val="center"/>
          </w:tcPr>
          <w:p w14:paraId="07A455D4" w14:textId="77777777" w:rsidR="004B4675" w:rsidRPr="00ED3AD2" w:rsidRDefault="004B4675" w:rsidP="001E1DA4">
            <w:pPr>
              <w:jc w:val="center"/>
            </w:pPr>
            <w:r w:rsidRPr="00ED3AD2">
              <w:rPr>
                <w:rFonts w:hint="eastAsia"/>
              </w:rPr>
              <w:t>２</w:t>
            </w:r>
          </w:p>
        </w:tc>
        <w:tc>
          <w:tcPr>
            <w:tcW w:w="8221" w:type="dxa"/>
          </w:tcPr>
          <w:p w14:paraId="467D5BF7" w14:textId="77777777" w:rsidR="004B4675" w:rsidRPr="00ED3AD2" w:rsidRDefault="004B4675" w:rsidP="001E1DA4">
            <w:r w:rsidRPr="00ED3AD2">
              <w:rPr>
                <w:rFonts w:hint="eastAsia"/>
              </w:rPr>
              <w:t>対象火気器具等の使用及び危険物の取扱いの把握に関する項目</w:t>
            </w:r>
          </w:p>
        </w:tc>
      </w:tr>
      <w:tr w:rsidR="004B4675" w:rsidRPr="00ED3AD2" w14:paraId="2AE9EAA6" w14:textId="77777777" w:rsidTr="001E1DA4">
        <w:tc>
          <w:tcPr>
            <w:tcW w:w="534" w:type="dxa"/>
            <w:vMerge/>
          </w:tcPr>
          <w:p w14:paraId="2B677D32" w14:textId="77777777" w:rsidR="004B4675" w:rsidRPr="00ED3AD2" w:rsidRDefault="004B4675" w:rsidP="001E1DA4"/>
        </w:tc>
        <w:tc>
          <w:tcPr>
            <w:tcW w:w="8221" w:type="dxa"/>
          </w:tcPr>
          <w:p w14:paraId="3C3AC1C1" w14:textId="77777777" w:rsidR="004B4675" w:rsidRPr="00ED3AD2" w:rsidRDefault="004B4675" w:rsidP="001E1DA4">
            <w:r w:rsidRPr="00ED3AD2">
              <w:rPr>
                <w:rFonts w:hint="eastAsia"/>
              </w:rPr>
              <w:t>確認担当者（【事前】　　　　　　　　　）（【当日】　　　　　　　　　　　　　）</w:t>
            </w:r>
          </w:p>
          <w:p w14:paraId="3527D3BE" w14:textId="77777777" w:rsidR="004B4675" w:rsidRPr="00ED3AD2" w:rsidRDefault="004B4675" w:rsidP="001E1DA4">
            <w:r w:rsidRPr="00ED3AD2">
              <w:rPr>
                <w:rFonts w:hint="eastAsia"/>
              </w:rPr>
              <w:t>①露店等の開設者等に事前確認を行うこと。</w:t>
            </w:r>
          </w:p>
          <w:p w14:paraId="53F2F691" w14:textId="77777777" w:rsidR="004B4675" w:rsidRPr="00ED3AD2" w:rsidRDefault="004B4675" w:rsidP="001E1DA4">
            <w:r>
              <w:rPr>
                <w:rFonts w:hint="eastAsia"/>
              </w:rPr>
              <w:t>②計画</w:t>
            </w:r>
            <w:r w:rsidRPr="00ED3AD2">
              <w:rPr>
                <w:rFonts w:hint="eastAsia"/>
              </w:rPr>
              <w:t>通りに配置されているか、当日確認すること。</w:t>
            </w:r>
          </w:p>
        </w:tc>
      </w:tr>
      <w:tr w:rsidR="004B4675" w:rsidRPr="00ED3AD2" w14:paraId="2AB532E4" w14:textId="77777777" w:rsidTr="001E1DA4">
        <w:tc>
          <w:tcPr>
            <w:tcW w:w="534" w:type="dxa"/>
            <w:vMerge w:val="restart"/>
            <w:vAlign w:val="center"/>
          </w:tcPr>
          <w:p w14:paraId="6ADBB134" w14:textId="77777777" w:rsidR="004B4675" w:rsidRPr="00ED3AD2" w:rsidRDefault="004B4675" w:rsidP="001E1DA4">
            <w:pPr>
              <w:jc w:val="center"/>
            </w:pPr>
            <w:r w:rsidRPr="00ED3AD2">
              <w:rPr>
                <w:rFonts w:hint="eastAsia"/>
              </w:rPr>
              <w:t>３</w:t>
            </w:r>
          </w:p>
        </w:tc>
        <w:tc>
          <w:tcPr>
            <w:tcW w:w="8221" w:type="dxa"/>
          </w:tcPr>
          <w:p w14:paraId="0929FC00" w14:textId="77777777" w:rsidR="004B4675" w:rsidRPr="00ED3AD2" w:rsidRDefault="004B4675" w:rsidP="001E1DA4">
            <w:r w:rsidRPr="00ED3AD2">
              <w:rPr>
                <w:rFonts w:hint="eastAsia"/>
              </w:rPr>
              <w:t>危険物等を取扱う露店等及び</w:t>
            </w:r>
            <w:r>
              <w:rPr>
                <w:rFonts w:hint="eastAsia"/>
              </w:rPr>
              <w:t>通路等</w:t>
            </w:r>
            <w:r w:rsidRPr="00ED3AD2">
              <w:rPr>
                <w:rFonts w:hint="eastAsia"/>
              </w:rPr>
              <w:t>の火災予防上安全な配置に関する項目</w:t>
            </w:r>
          </w:p>
        </w:tc>
      </w:tr>
      <w:tr w:rsidR="004B4675" w:rsidRPr="00ED3AD2" w14:paraId="1D9568AC" w14:textId="77777777" w:rsidTr="001E1DA4">
        <w:tc>
          <w:tcPr>
            <w:tcW w:w="534" w:type="dxa"/>
            <w:vMerge/>
          </w:tcPr>
          <w:p w14:paraId="046E12B9" w14:textId="77777777" w:rsidR="004B4675" w:rsidRPr="00ED3AD2" w:rsidRDefault="004B4675" w:rsidP="001E1DA4"/>
        </w:tc>
        <w:tc>
          <w:tcPr>
            <w:tcW w:w="8221" w:type="dxa"/>
          </w:tcPr>
          <w:p w14:paraId="0DD0F809" w14:textId="77777777" w:rsidR="004B4675" w:rsidRPr="00ED3AD2" w:rsidRDefault="004B4675" w:rsidP="001E1DA4">
            <w:r w:rsidRPr="00ED3AD2">
              <w:rPr>
                <w:rFonts w:hint="eastAsia"/>
              </w:rPr>
              <w:t>確認担当者（【事前】　　　　　　　　　）（【当日】　　　　　　　　　　　　　）</w:t>
            </w:r>
          </w:p>
          <w:p w14:paraId="24C826EC" w14:textId="77777777" w:rsidR="004B4675" w:rsidRPr="00ED3AD2" w:rsidRDefault="004B4675" w:rsidP="001E1DA4">
            <w:pPr>
              <w:ind w:left="211" w:hangingChars="100" w:hanging="211"/>
            </w:pPr>
            <w:r w:rsidRPr="00ED3AD2">
              <w:rPr>
                <w:rFonts w:hint="eastAsia"/>
              </w:rPr>
              <w:t>①対象火気器具や危険物等</w:t>
            </w:r>
            <w:r>
              <w:rPr>
                <w:rFonts w:hint="eastAsia"/>
              </w:rPr>
              <w:t>と観客等及び通路</w:t>
            </w:r>
            <w:r w:rsidRPr="00ED3AD2">
              <w:rPr>
                <w:rFonts w:hint="eastAsia"/>
              </w:rPr>
              <w:t>を近接させない等、安全な配置した計画とすること。</w:t>
            </w:r>
          </w:p>
          <w:p w14:paraId="2D89E14F" w14:textId="77777777" w:rsidR="004B4675" w:rsidRPr="00ED3AD2" w:rsidRDefault="004B4675" w:rsidP="001E1DA4">
            <w:r w:rsidRPr="00ED3AD2">
              <w:rPr>
                <w:rFonts w:hint="eastAsia"/>
              </w:rPr>
              <w:t>②</w:t>
            </w:r>
            <w:r>
              <w:rPr>
                <w:rFonts w:hint="eastAsia"/>
              </w:rPr>
              <w:t>計画</w:t>
            </w:r>
            <w:r w:rsidRPr="00ED3AD2">
              <w:rPr>
                <w:rFonts w:hint="eastAsia"/>
              </w:rPr>
              <w:t>通りに配置されているか、当日確認すること。</w:t>
            </w:r>
          </w:p>
        </w:tc>
      </w:tr>
      <w:tr w:rsidR="004B4675" w:rsidRPr="00ED3AD2" w14:paraId="1209D21E" w14:textId="77777777" w:rsidTr="001E1DA4">
        <w:tc>
          <w:tcPr>
            <w:tcW w:w="534" w:type="dxa"/>
            <w:vMerge w:val="restart"/>
            <w:vAlign w:val="center"/>
          </w:tcPr>
          <w:p w14:paraId="07DD4137" w14:textId="77777777" w:rsidR="004B4675" w:rsidRPr="00ED3AD2" w:rsidRDefault="004B4675" w:rsidP="001E1DA4">
            <w:pPr>
              <w:jc w:val="center"/>
            </w:pPr>
            <w:r w:rsidRPr="00ED3AD2">
              <w:rPr>
                <w:rFonts w:hint="eastAsia"/>
              </w:rPr>
              <w:t>４</w:t>
            </w:r>
          </w:p>
        </w:tc>
        <w:tc>
          <w:tcPr>
            <w:tcW w:w="8221" w:type="dxa"/>
          </w:tcPr>
          <w:p w14:paraId="4E1B8D55" w14:textId="77777777" w:rsidR="004B4675" w:rsidRPr="00ED3AD2" w:rsidRDefault="004B4675" w:rsidP="001E1DA4">
            <w:r>
              <w:rPr>
                <w:rFonts w:hint="eastAsia"/>
              </w:rPr>
              <w:t>対象火気器具等に対する消火器の配置に関する項目</w:t>
            </w:r>
          </w:p>
        </w:tc>
      </w:tr>
      <w:tr w:rsidR="004B4675" w:rsidRPr="00ED3AD2" w14:paraId="54BDD628" w14:textId="77777777" w:rsidTr="001E1DA4">
        <w:tc>
          <w:tcPr>
            <w:tcW w:w="534" w:type="dxa"/>
            <w:vMerge/>
            <w:vAlign w:val="center"/>
          </w:tcPr>
          <w:p w14:paraId="1DCE9361" w14:textId="77777777" w:rsidR="004B4675" w:rsidRPr="00ED3AD2" w:rsidRDefault="004B4675" w:rsidP="001E1DA4">
            <w:pPr>
              <w:jc w:val="center"/>
            </w:pPr>
          </w:p>
        </w:tc>
        <w:tc>
          <w:tcPr>
            <w:tcW w:w="8221" w:type="dxa"/>
          </w:tcPr>
          <w:p w14:paraId="18F8B8D9" w14:textId="77777777" w:rsidR="004B4675" w:rsidRPr="00ED3AD2" w:rsidRDefault="004B4675" w:rsidP="001E1DA4">
            <w:r w:rsidRPr="00ED3AD2">
              <w:rPr>
                <w:rFonts w:hint="eastAsia"/>
              </w:rPr>
              <w:t>確認担当者（【事前】　　　　　　　　　）（【当日】　　　　　　　　　　　　　）</w:t>
            </w:r>
          </w:p>
          <w:p w14:paraId="18D810AF" w14:textId="77777777" w:rsidR="004B4675" w:rsidRPr="00ED3AD2" w:rsidRDefault="004B4675" w:rsidP="001E1DA4">
            <w:r w:rsidRPr="00ED3AD2">
              <w:rPr>
                <w:rFonts w:hint="eastAsia"/>
              </w:rPr>
              <w:t>①露店等の開設者等に事前確認を行うこと。</w:t>
            </w:r>
          </w:p>
          <w:p w14:paraId="3404D7BA" w14:textId="77777777" w:rsidR="004B4675" w:rsidRPr="00ED3AD2" w:rsidRDefault="004B4675" w:rsidP="001E1DA4">
            <w:r w:rsidRPr="00ED3AD2">
              <w:rPr>
                <w:rFonts w:hint="eastAsia"/>
              </w:rPr>
              <w:t xml:space="preserve">　※露店等ごとに消火器を設置すること。</w:t>
            </w:r>
          </w:p>
          <w:p w14:paraId="38D4BF5B" w14:textId="77777777" w:rsidR="004B4675" w:rsidRPr="00ED3AD2" w:rsidRDefault="004B4675" w:rsidP="001E1DA4">
            <w:r>
              <w:rPr>
                <w:rFonts w:hint="eastAsia"/>
              </w:rPr>
              <w:t>②計画</w:t>
            </w:r>
            <w:r w:rsidRPr="00ED3AD2">
              <w:rPr>
                <w:rFonts w:hint="eastAsia"/>
              </w:rPr>
              <w:t>通りに配置されているか、当日確認すること。</w:t>
            </w:r>
          </w:p>
        </w:tc>
      </w:tr>
      <w:tr w:rsidR="004B4675" w:rsidRPr="00ED3AD2" w14:paraId="7A9F90BB" w14:textId="77777777" w:rsidTr="001E1DA4">
        <w:tc>
          <w:tcPr>
            <w:tcW w:w="534" w:type="dxa"/>
            <w:vMerge w:val="restart"/>
            <w:vAlign w:val="center"/>
          </w:tcPr>
          <w:p w14:paraId="11CD9D0B" w14:textId="77777777" w:rsidR="004B4675" w:rsidRPr="00ED3AD2" w:rsidRDefault="004B4675" w:rsidP="001E1DA4">
            <w:pPr>
              <w:jc w:val="center"/>
            </w:pPr>
            <w:r w:rsidRPr="00ED3AD2">
              <w:rPr>
                <w:rFonts w:hint="eastAsia"/>
              </w:rPr>
              <w:t>５</w:t>
            </w:r>
          </w:p>
        </w:tc>
        <w:tc>
          <w:tcPr>
            <w:tcW w:w="8221" w:type="dxa"/>
          </w:tcPr>
          <w:p w14:paraId="180E60AD" w14:textId="77777777" w:rsidR="004B4675" w:rsidRPr="00ED3AD2" w:rsidRDefault="004B4675" w:rsidP="001E1DA4">
            <w:r w:rsidRPr="00ED3AD2">
              <w:rPr>
                <w:rFonts w:hint="eastAsia"/>
              </w:rPr>
              <w:t>火災発生時の通報・消火・避難誘導に関する項目</w:t>
            </w:r>
          </w:p>
        </w:tc>
      </w:tr>
      <w:tr w:rsidR="004B4675" w:rsidRPr="00ED3AD2" w14:paraId="5E2A39B2" w14:textId="77777777" w:rsidTr="001E1DA4">
        <w:tc>
          <w:tcPr>
            <w:tcW w:w="534" w:type="dxa"/>
            <w:vMerge/>
          </w:tcPr>
          <w:p w14:paraId="56804580" w14:textId="77777777" w:rsidR="004B4675" w:rsidRPr="00ED3AD2" w:rsidRDefault="004B4675" w:rsidP="001E1DA4"/>
        </w:tc>
        <w:tc>
          <w:tcPr>
            <w:tcW w:w="8221" w:type="dxa"/>
          </w:tcPr>
          <w:p w14:paraId="11F72B2D" w14:textId="77777777" w:rsidR="004B4675" w:rsidRPr="00ED3AD2" w:rsidRDefault="004B4675" w:rsidP="001E1DA4">
            <w:r w:rsidRPr="00ED3AD2">
              <w:rPr>
                <w:rFonts w:hint="eastAsia"/>
              </w:rPr>
              <w:t>①通</w:t>
            </w:r>
            <w:r w:rsidRPr="00ED3AD2">
              <w:rPr>
                <w:rFonts w:hint="eastAsia"/>
              </w:rPr>
              <w:t xml:space="preserve"> </w:t>
            </w:r>
            <w:r w:rsidRPr="00ED3AD2">
              <w:rPr>
                <w:rFonts w:hint="eastAsia"/>
              </w:rPr>
              <w:t>報</w:t>
            </w:r>
            <w:r w:rsidRPr="00ED3AD2">
              <w:rPr>
                <w:rFonts w:hint="eastAsia"/>
              </w:rPr>
              <w:t xml:space="preserve"> </w:t>
            </w:r>
            <w:r w:rsidRPr="00ED3AD2">
              <w:rPr>
                <w:rFonts w:hint="eastAsia"/>
              </w:rPr>
              <w:t>担</w:t>
            </w:r>
            <w:r w:rsidRPr="00ED3AD2">
              <w:rPr>
                <w:rFonts w:hint="eastAsia"/>
              </w:rPr>
              <w:t xml:space="preserve"> </w:t>
            </w:r>
            <w:r w:rsidRPr="00ED3AD2">
              <w:rPr>
                <w:rFonts w:hint="eastAsia"/>
              </w:rPr>
              <w:t>当</w:t>
            </w:r>
            <w:r w:rsidRPr="00ED3AD2">
              <w:rPr>
                <w:rFonts w:hint="eastAsia"/>
              </w:rPr>
              <w:t xml:space="preserve"> </w:t>
            </w:r>
            <w:r w:rsidRPr="00ED3AD2">
              <w:rPr>
                <w:rFonts w:hint="eastAsia"/>
              </w:rPr>
              <w:t>者（　　　　　　　）（　　　　　　　　）（　　　　　　　　）</w:t>
            </w:r>
          </w:p>
          <w:p w14:paraId="5240117F" w14:textId="77777777" w:rsidR="004B4675" w:rsidRPr="00ED3AD2" w:rsidRDefault="004B4675" w:rsidP="001E1DA4">
            <w:r w:rsidRPr="00ED3AD2">
              <w:rPr>
                <w:rFonts w:hint="eastAsia"/>
              </w:rPr>
              <w:t>②消</w:t>
            </w:r>
            <w:r w:rsidRPr="00ED3AD2">
              <w:rPr>
                <w:rFonts w:hint="eastAsia"/>
              </w:rPr>
              <w:t xml:space="preserve"> </w:t>
            </w:r>
            <w:r w:rsidRPr="00ED3AD2">
              <w:rPr>
                <w:rFonts w:hint="eastAsia"/>
              </w:rPr>
              <w:t>火</w:t>
            </w:r>
            <w:r w:rsidRPr="00ED3AD2">
              <w:rPr>
                <w:rFonts w:hint="eastAsia"/>
              </w:rPr>
              <w:t xml:space="preserve"> </w:t>
            </w:r>
            <w:r w:rsidRPr="00ED3AD2">
              <w:rPr>
                <w:rFonts w:hint="eastAsia"/>
              </w:rPr>
              <w:t>担</w:t>
            </w:r>
            <w:r w:rsidRPr="00ED3AD2">
              <w:rPr>
                <w:rFonts w:hint="eastAsia"/>
              </w:rPr>
              <w:t xml:space="preserve"> </w:t>
            </w:r>
            <w:r w:rsidRPr="00ED3AD2">
              <w:rPr>
                <w:rFonts w:hint="eastAsia"/>
              </w:rPr>
              <w:t>当</w:t>
            </w:r>
            <w:r w:rsidRPr="00ED3AD2">
              <w:rPr>
                <w:rFonts w:hint="eastAsia"/>
              </w:rPr>
              <w:t xml:space="preserve"> </w:t>
            </w:r>
            <w:r w:rsidRPr="00ED3AD2">
              <w:rPr>
                <w:rFonts w:hint="eastAsia"/>
              </w:rPr>
              <w:t>者（　　　　　　　）（　　　　　　　　）（　　　　　　　　）</w:t>
            </w:r>
          </w:p>
          <w:p w14:paraId="7EEC1F28" w14:textId="77777777" w:rsidR="004B4675" w:rsidRPr="00ED3AD2" w:rsidRDefault="004B4675" w:rsidP="001E1DA4">
            <w:r w:rsidRPr="00ED3AD2">
              <w:rPr>
                <w:rFonts w:hint="eastAsia"/>
              </w:rPr>
              <w:t>③避難誘導担当者（　　　　　　　）（　　　　　　　　）（　　　　　　　　）</w:t>
            </w:r>
          </w:p>
          <w:p w14:paraId="4374428F" w14:textId="77777777" w:rsidR="004B4675" w:rsidRPr="00ED3AD2" w:rsidRDefault="004B4675" w:rsidP="001E1DA4">
            <w:pPr>
              <w:ind w:left="1687" w:hangingChars="800" w:hanging="1687"/>
            </w:pPr>
            <w:r w:rsidRPr="00ED3AD2">
              <w:rPr>
                <w:rFonts w:hint="eastAsia"/>
              </w:rPr>
              <w:t xml:space="preserve">④その他の担当者（　　　　　　　）（　　　　　　　　）（　　　　　</w:t>
            </w:r>
            <w:r>
              <w:rPr>
                <w:rFonts w:hint="eastAsia"/>
              </w:rPr>
              <w:t xml:space="preserve">  </w:t>
            </w:r>
            <w:r w:rsidRPr="00ED3AD2">
              <w:rPr>
                <w:rFonts w:hint="eastAsia"/>
              </w:rPr>
              <w:t xml:space="preserve">　　）</w:t>
            </w:r>
          </w:p>
        </w:tc>
      </w:tr>
      <w:tr w:rsidR="004B4675" w:rsidRPr="00ED3AD2" w14:paraId="7DB27EA5" w14:textId="77777777" w:rsidTr="001E1DA4">
        <w:tc>
          <w:tcPr>
            <w:tcW w:w="534" w:type="dxa"/>
            <w:vMerge w:val="restart"/>
            <w:vAlign w:val="center"/>
          </w:tcPr>
          <w:p w14:paraId="14F44206" w14:textId="77777777" w:rsidR="004B4675" w:rsidRPr="00ED3AD2" w:rsidRDefault="004B4675" w:rsidP="001E1DA4">
            <w:pPr>
              <w:jc w:val="center"/>
            </w:pPr>
            <w:r w:rsidRPr="00ED3AD2">
              <w:rPr>
                <w:rFonts w:hint="eastAsia"/>
              </w:rPr>
              <w:t>６</w:t>
            </w:r>
          </w:p>
        </w:tc>
        <w:tc>
          <w:tcPr>
            <w:tcW w:w="8221" w:type="dxa"/>
          </w:tcPr>
          <w:p w14:paraId="7995AA48" w14:textId="77777777" w:rsidR="004B4675" w:rsidRPr="00ED3AD2" w:rsidRDefault="004B4675" w:rsidP="001E1DA4">
            <w:r w:rsidRPr="00ED3AD2">
              <w:rPr>
                <w:rFonts w:hint="eastAsia"/>
              </w:rPr>
              <w:t>その他火災予防上必要な事項</w:t>
            </w:r>
          </w:p>
        </w:tc>
      </w:tr>
      <w:tr w:rsidR="004B4675" w:rsidRPr="00ED3AD2" w14:paraId="4AE7D834" w14:textId="77777777" w:rsidTr="001E1DA4">
        <w:tc>
          <w:tcPr>
            <w:tcW w:w="534" w:type="dxa"/>
            <w:vMerge/>
          </w:tcPr>
          <w:p w14:paraId="43B16EC3" w14:textId="77777777" w:rsidR="004B4675" w:rsidRPr="00ED3AD2" w:rsidRDefault="004B4675" w:rsidP="001E1DA4"/>
        </w:tc>
        <w:tc>
          <w:tcPr>
            <w:tcW w:w="8221" w:type="dxa"/>
          </w:tcPr>
          <w:p w14:paraId="08F2FB32" w14:textId="77777777" w:rsidR="004B4675" w:rsidRPr="00ED3AD2" w:rsidRDefault="004B4675" w:rsidP="001E1DA4">
            <w:r w:rsidRPr="00ED3AD2">
              <w:rPr>
                <w:rFonts w:hint="eastAsia"/>
              </w:rPr>
              <w:t>①対象火気器具等を使用する露店等の関係者に対して、事前に</w:t>
            </w:r>
            <w:r>
              <w:rPr>
                <w:rFonts w:hint="eastAsia"/>
              </w:rPr>
              <w:t>イベント会場等</w:t>
            </w:r>
            <w:r w:rsidRPr="00ED3AD2">
              <w:rPr>
                <w:rFonts w:hint="eastAsia"/>
              </w:rPr>
              <w:t>安全管理チェック表</w:t>
            </w:r>
            <w:r>
              <w:rPr>
                <w:rFonts w:hint="eastAsia"/>
              </w:rPr>
              <w:t>等</w:t>
            </w:r>
            <w:r w:rsidRPr="00ED3AD2">
              <w:rPr>
                <w:rFonts w:hint="eastAsia"/>
              </w:rPr>
              <w:t>により指導を行うこと。</w:t>
            </w:r>
          </w:p>
          <w:p w14:paraId="6C9B6429" w14:textId="77777777" w:rsidR="004B4675" w:rsidRPr="00ED3AD2" w:rsidRDefault="004B4675" w:rsidP="001E1DA4">
            <w:r w:rsidRPr="00ED3AD2">
              <w:rPr>
                <w:rFonts w:hint="eastAsia"/>
              </w:rPr>
              <w:t>②防火のための巡回、避難誘導等の安全管理に係る人員を配置すること。</w:t>
            </w:r>
          </w:p>
          <w:p w14:paraId="205E5F2D" w14:textId="77777777" w:rsidR="004B4675" w:rsidRPr="00ED3AD2" w:rsidRDefault="004B4675" w:rsidP="001E1DA4">
            <w:r w:rsidRPr="00ED3AD2">
              <w:rPr>
                <w:rFonts w:hint="eastAsia"/>
              </w:rPr>
              <w:t>③計画に変更が生じた場合は、事前に管轄の消防署へ連絡すること。</w:t>
            </w:r>
          </w:p>
          <w:p w14:paraId="5F75F293" w14:textId="77777777" w:rsidR="004B4675" w:rsidRPr="00ED3AD2" w:rsidRDefault="004B4675" w:rsidP="001E1DA4">
            <w:r w:rsidRPr="00ED3AD2">
              <w:rPr>
                <w:rFonts w:hint="eastAsia"/>
              </w:rPr>
              <w:t>④主催者等は、</w:t>
            </w:r>
            <w:r>
              <w:rPr>
                <w:rFonts w:hint="eastAsia"/>
              </w:rPr>
              <w:t>関係</w:t>
            </w:r>
            <w:r w:rsidRPr="00ED3AD2">
              <w:rPr>
                <w:rFonts w:hint="eastAsia"/>
              </w:rPr>
              <w:t>者に対し火災予防上問題となる事案が生じた場合は、観客等の安全を最優先する対応をとること</w:t>
            </w:r>
          </w:p>
        </w:tc>
      </w:tr>
    </w:tbl>
    <w:p w14:paraId="3B5E24D3" w14:textId="77777777" w:rsidR="004B4675" w:rsidRDefault="004B4675" w:rsidP="004B4675">
      <w:pPr>
        <w:jc w:val="left"/>
        <w:rPr>
          <w:sz w:val="22"/>
          <w:szCs w:val="22"/>
        </w:rPr>
      </w:pPr>
      <w:r w:rsidRPr="00B45344">
        <w:rPr>
          <w:rFonts w:hint="eastAsia"/>
          <w:sz w:val="22"/>
          <w:szCs w:val="22"/>
        </w:rPr>
        <w:lastRenderedPageBreak/>
        <w:t>別紙</w:t>
      </w:r>
      <w:r>
        <w:rPr>
          <w:rFonts w:hint="eastAsia"/>
          <w:sz w:val="22"/>
          <w:szCs w:val="22"/>
        </w:rPr>
        <w:t>３</w:t>
      </w:r>
    </w:p>
    <w:p w14:paraId="25B775A4" w14:textId="77777777" w:rsidR="004B4675" w:rsidRPr="00D7547E" w:rsidRDefault="004B4675" w:rsidP="004B4675">
      <w:pPr>
        <w:jc w:val="center"/>
        <w:rPr>
          <w:sz w:val="24"/>
        </w:rPr>
      </w:pPr>
      <w:r>
        <w:rPr>
          <w:rFonts w:hint="eastAsia"/>
          <w:sz w:val="24"/>
        </w:rPr>
        <w:t>会場見取図　（第１１</w:t>
      </w:r>
      <w:r w:rsidRPr="00D7547E">
        <w:rPr>
          <w:rFonts w:hint="eastAsia"/>
          <w:sz w:val="24"/>
        </w:rPr>
        <w:t>条関係）</w:t>
      </w:r>
    </w:p>
    <w:tbl>
      <w:tblPr>
        <w:tblpPr w:leftFromText="142" w:rightFromText="142" w:vertAnchor="text" w:horzAnchor="margin" w:tblpY="129"/>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4B4675" w:rsidRPr="00E67134" w14:paraId="5BC8B926" w14:textId="77777777" w:rsidTr="001E1DA4">
        <w:tc>
          <w:tcPr>
            <w:tcW w:w="9180" w:type="dxa"/>
          </w:tcPr>
          <w:p w14:paraId="0A28D6E5" w14:textId="77777777" w:rsidR="004B4675" w:rsidRPr="00E67134" w:rsidRDefault="004B4675" w:rsidP="001E1DA4">
            <w:pPr>
              <w:tabs>
                <w:tab w:val="left" w:pos="1809"/>
              </w:tabs>
              <w:ind w:rightChars="49" w:right="103" w:firstLineChars="100" w:firstLine="221"/>
              <w:jc w:val="center"/>
              <w:rPr>
                <w:sz w:val="24"/>
              </w:rPr>
            </w:pPr>
            <w:r>
              <w:rPr>
                <w:rFonts w:hint="eastAsia"/>
                <w:sz w:val="22"/>
                <w:szCs w:val="22"/>
              </w:rPr>
              <w:t>露店等の配置及び避難通路等の配置を図示すること。</w:t>
            </w:r>
          </w:p>
        </w:tc>
      </w:tr>
      <w:tr w:rsidR="004B4675" w:rsidRPr="00E67134" w14:paraId="7DD41C05" w14:textId="77777777" w:rsidTr="001E1DA4">
        <w:trPr>
          <w:trHeight w:val="11689"/>
        </w:trPr>
        <w:tc>
          <w:tcPr>
            <w:tcW w:w="9180" w:type="dxa"/>
            <w:vAlign w:val="center"/>
          </w:tcPr>
          <w:p w14:paraId="3E73DC38" w14:textId="77777777" w:rsidR="004B4675" w:rsidRPr="005F7B3D" w:rsidRDefault="004B4675" w:rsidP="001E1DA4">
            <w:pPr>
              <w:jc w:val="left"/>
              <w:rPr>
                <w:sz w:val="22"/>
                <w:szCs w:val="22"/>
              </w:rPr>
            </w:pPr>
          </w:p>
        </w:tc>
      </w:tr>
    </w:tbl>
    <w:p w14:paraId="4D43D730" w14:textId="77777777" w:rsidR="004B4675" w:rsidRDefault="004B4675" w:rsidP="004B4675">
      <w:pPr>
        <w:numPr>
          <w:ilvl w:val="0"/>
          <w:numId w:val="3"/>
        </w:numPr>
        <w:ind w:right="948"/>
        <w:rPr>
          <w:sz w:val="22"/>
          <w:szCs w:val="22"/>
        </w:rPr>
      </w:pPr>
      <w:r>
        <w:rPr>
          <w:rFonts w:hint="eastAsia"/>
          <w:sz w:val="22"/>
          <w:szCs w:val="22"/>
        </w:rPr>
        <w:t>別途詳細図面を添付する場合は、不要。</w:t>
      </w:r>
    </w:p>
    <w:sectPr w:rsidR="004B4675" w:rsidSect="00A8468B">
      <w:pgSz w:w="11906" w:h="16838" w:code="9"/>
      <w:pgMar w:top="1418" w:right="1418" w:bottom="1418" w:left="1418" w:header="851" w:footer="992" w:gutter="0"/>
      <w:cols w:space="425"/>
      <w:docGrid w:type="linesAndChars" w:linePitch="350"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C12C7E" w14:textId="77777777" w:rsidR="00540C26" w:rsidRDefault="00540C26" w:rsidP="00540C26">
      <w:r>
        <w:separator/>
      </w:r>
    </w:p>
  </w:endnote>
  <w:endnote w:type="continuationSeparator" w:id="0">
    <w:p w14:paraId="3E4C1D64" w14:textId="77777777" w:rsidR="00540C26" w:rsidRDefault="00540C26" w:rsidP="00540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A26710" w14:textId="77777777" w:rsidR="00540C26" w:rsidRDefault="00540C26" w:rsidP="00540C26">
      <w:r>
        <w:separator/>
      </w:r>
    </w:p>
  </w:footnote>
  <w:footnote w:type="continuationSeparator" w:id="0">
    <w:p w14:paraId="31A3D640" w14:textId="77777777" w:rsidR="00540C26" w:rsidRDefault="00540C26" w:rsidP="00540C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F1E5F"/>
    <w:multiLevelType w:val="hybridMultilevel"/>
    <w:tmpl w:val="8766C226"/>
    <w:lvl w:ilvl="0" w:tplc="ADD6872E">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 w15:restartNumberingAfterBreak="0">
    <w:nsid w:val="475F5521"/>
    <w:multiLevelType w:val="hybridMultilevel"/>
    <w:tmpl w:val="C524814A"/>
    <w:lvl w:ilvl="0" w:tplc="5C50D974">
      <w:start w:val="2"/>
      <w:numFmt w:val="bullet"/>
      <w:lvlText w:val="□"/>
      <w:lvlJc w:val="left"/>
      <w:pPr>
        <w:ind w:left="617" w:hanging="360"/>
      </w:pPr>
      <w:rPr>
        <w:rFonts w:ascii="ＭＳ 明朝" w:eastAsia="ＭＳ 明朝" w:hAnsi="ＭＳ 明朝" w:cs="Times New Roman" w:hint="eastAsia"/>
      </w:rPr>
    </w:lvl>
    <w:lvl w:ilvl="1" w:tplc="0409000B" w:tentative="1">
      <w:start w:val="1"/>
      <w:numFmt w:val="bullet"/>
      <w:lvlText w:val=""/>
      <w:lvlJc w:val="left"/>
      <w:pPr>
        <w:ind w:left="1097" w:hanging="420"/>
      </w:pPr>
      <w:rPr>
        <w:rFonts w:ascii="Wingdings" w:hAnsi="Wingdings" w:hint="default"/>
      </w:rPr>
    </w:lvl>
    <w:lvl w:ilvl="2" w:tplc="0409000D" w:tentative="1">
      <w:start w:val="1"/>
      <w:numFmt w:val="bullet"/>
      <w:lvlText w:val=""/>
      <w:lvlJc w:val="left"/>
      <w:pPr>
        <w:ind w:left="1517" w:hanging="420"/>
      </w:pPr>
      <w:rPr>
        <w:rFonts w:ascii="Wingdings" w:hAnsi="Wingdings" w:hint="default"/>
      </w:rPr>
    </w:lvl>
    <w:lvl w:ilvl="3" w:tplc="04090001" w:tentative="1">
      <w:start w:val="1"/>
      <w:numFmt w:val="bullet"/>
      <w:lvlText w:val=""/>
      <w:lvlJc w:val="left"/>
      <w:pPr>
        <w:ind w:left="1937" w:hanging="420"/>
      </w:pPr>
      <w:rPr>
        <w:rFonts w:ascii="Wingdings" w:hAnsi="Wingdings" w:hint="default"/>
      </w:rPr>
    </w:lvl>
    <w:lvl w:ilvl="4" w:tplc="0409000B" w:tentative="1">
      <w:start w:val="1"/>
      <w:numFmt w:val="bullet"/>
      <w:lvlText w:val=""/>
      <w:lvlJc w:val="left"/>
      <w:pPr>
        <w:ind w:left="2357" w:hanging="420"/>
      </w:pPr>
      <w:rPr>
        <w:rFonts w:ascii="Wingdings" w:hAnsi="Wingdings" w:hint="default"/>
      </w:rPr>
    </w:lvl>
    <w:lvl w:ilvl="5" w:tplc="0409000D" w:tentative="1">
      <w:start w:val="1"/>
      <w:numFmt w:val="bullet"/>
      <w:lvlText w:val=""/>
      <w:lvlJc w:val="left"/>
      <w:pPr>
        <w:ind w:left="2777" w:hanging="420"/>
      </w:pPr>
      <w:rPr>
        <w:rFonts w:ascii="Wingdings" w:hAnsi="Wingdings" w:hint="default"/>
      </w:rPr>
    </w:lvl>
    <w:lvl w:ilvl="6" w:tplc="04090001" w:tentative="1">
      <w:start w:val="1"/>
      <w:numFmt w:val="bullet"/>
      <w:lvlText w:val=""/>
      <w:lvlJc w:val="left"/>
      <w:pPr>
        <w:ind w:left="3197" w:hanging="420"/>
      </w:pPr>
      <w:rPr>
        <w:rFonts w:ascii="Wingdings" w:hAnsi="Wingdings" w:hint="default"/>
      </w:rPr>
    </w:lvl>
    <w:lvl w:ilvl="7" w:tplc="0409000B" w:tentative="1">
      <w:start w:val="1"/>
      <w:numFmt w:val="bullet"/>
      <w:lvlText w:val=""/>
      <w:lvlJc w:val="left"/>
      <w:pPr>
        <w:ind w:left="3617" w:hanging="420"/>
      </w:pPr>
      <w:rPr>
        <w:rFonts w:ascii="Wingdings" w:hAnsi="Wingdings" w:hint="default"/>
      </w:rPr>
    </w:lvl>
    <w:lvl w:ilvl="8" w:tplc="0409000D" w:tentative="1">
      <w:start w:val="1"/>
      <w:numFmt w:val="bullet"/>
      <w:lvlText w:val=""/>
      <w:lvlJc w:val="left"/>
      <w:pPr>
        <w:ind w:left="4037" w:hanging="420"/>
      </w:pPr>
      <w:rPr>
        <w:rFonts w:ascii="Wingdings" w:hAnsi="Wingdings" w:hint="default"/>
      </w:rPr>
    </w:lvl>
  </w:abstractNum>
  <w:abstractNum w:abstractNumId="2" w15:restartNumberingAfterBreak="0">
    <w:nsid w:val="4F495D2C"/>
    <w:multiLevelType w:val="hybridMultilevel"/>
    <w:tmpl w:val="EAFAF72C"/>
    <w:lvl w:ilvl="0" w:tplc="D138C6E2">
      <w:numFmt w:val="bullet"/>
      <w:lvlText w:val="●"/>
      <w:lvlJc w:val="left"/>
      <w:pPr>
        <w:ind w:left="360" w:hanging="360"/>
      </w:pPr>
      <w:rPr>
        <w:rFonts w:ascii="ＭＳ 明朝" w:eastAsia="ＭＳ 明朝" w:hAnsi="ＭＳ 明朝" w:cs="Times New Roman" w:hint="eastAsia"/>
      </w:rPr>
    </w:lvl>
    <w:lvl w:ilvl="1" w:tplc="13AE4C58">
      <w:start w:val="2"/>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753"/>
    <w:rsid w:val="00137182"/>
    <w:rsid w:val="00164F64"/>
    <w:rsid w:val="001E7648"/>
    <w:rsid w:val="002A4FD0"/>
    <w:rsid w:val="004367FA"/>
    <w:rsid w:val="004B4675"/>
    <w:rsid w:val="00540C26"/>
    <w:rsid w:val="007845FE"/>
    <w:rsid w:val="007C2753"/>
    <w:rsid w:val="00C22E9D"/>
    <w:rsid w:val="00D473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5">
      <v:textbox inset="5.85pt,.7pt,5.85pt,.7pt"/>
    </o:shapedefaults>
    <o:shapelayout v:ext="edit">
      <o:idmap v:ext="edit" data="1"/>
    </o:shapelayout>
  </w:shapeDefaults>
  <w:decimalSymbol w:val="."/>
  <w:listSeparator w:val=","/>
  <w14:docId w14:val="74B2237E"/>
  <w15:docId w15:val="{91672802-DAA6-4A43-9668-A0F980DD3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C275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7C2753"/>
    <w:pPr>
      <w:adjustRightInd w:val="0"/>
    </w:pPr>
    <w:rPr>
      <w:kern w:val="0"/>
      <w:szCs w:val="20"/>
    </w:rPr>
  </w:style>
  <w:style w:type="character" w:customStyle="1" w:styleId="a4">
    <w:name w:val="本文 (文字)"/>
    <w:basedOn w:val="a0"/>
    <w:link w:val="a3"/>
    <w:semiHidden/>
    <w:rsid w:val="007C2753"/>
    <w:rPr>
      <w:rFonts w:ascii="Century" w:eastAsia="ＭＳ 明朝" w:hAnsi="Century" w:cs="Times New Roman"/>
      <w:kern w:val="0"/>
      <w:szCs w:val="20"/>
    </w:rPr>
  </w:style>
  <w:style w:type="paragraph" w:styleId="a5">
    <w:name w:val="header"/>
    <w:basedOn w:val="a"/>
    <w:link w:val="a6"/>
    <w:uiPriority w:val="99"/>
    <w:unhideWhenUsed/>
    <w:rsid w:val="00540C26"/>
    <w:pPr>
      <w:tabs>
        <w:tab w:val="center" w:pos="4252"/>
        <w:tab w:val="right" w:pos="8504"/>
      </w:tabs>
      <w:snapToGrid w:val="0"/>
    </w:pPr>
  </w:style>
  <w:style w:type="character" w:customStyle="1" w:styleId="a6">
    <w:name w:val="ヘッダー (文字)"/>
    <w:basedOn w:val="a0"/>
    <w:link w:val="a5"/>
    <w:uiPriority w:val="99"/>
    <w:rsid w:val="00540C26"/>
    <w:rPr>
      <w:rFonts w:ascii="Century" w:eastAsia="ＭＳ 明朝" w:hAnsi="Century" w:cs="Times New Roman"/>
      <w:szCs w:val="24"/>
    </w:rPr>
  </w:style>
  <w:style w:type="paragraph" w:styleId="a7">
    <w:name w:val="footer"/>
    <w:basedOn w:val="a"/>
    <w:link w:val="a8"/>
    <w:uiPriority w:val="99"/>
    <w:unhideWhenUsed/>
    <w:rsid w:val="00540C26"/>
    <w:pPr>
      <w:tabs>
        <w:tab w:val="center" w:pos="4252"/>
        <w:tab w:val="right" w:pos="8504"/>
      </w:tabs>
      <w:snapToGrid w:val="0"/>
    </w:pPr>
  </w:style>
  <w:style w:type="character" w:customStyle="1" w:styleId="a8">
    <w:name w:val="フッター (文字)"/>
    <w:basedOn w:val="a0"/>
    <w:link w:val="a7"/>
    <w:uiPriority w:val="99"/>
    <w:rsid w:val="00540C26"/>
    <w:rPr>
      <w:rFonts w:ascii="Century" w:eastAsia="ＭＳ 明朝" w:hAnsi="Century" w:cs="Times New Roman"/>
      <w:szCs w:val="24"/>
    </w:rPr>
  </w:style>
  <w:style w:type="paragraph" w:styleId="a9">
    <w:name w:val="List Paragraph"/>
    <w:basedOn w:val="a"/>
    <w:uiPriority w:val="34"/>
    <w:qFormat/>
    <w:rsid w:val="004B4675"/>
    <w:pPr>
      <w:ind w:leftChars="400" w:left="84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813015">
      <w:bodyDiv w:val="1"/>
      <w:marLeft w:val="0"/>
      <w:marRight w:val="0"/>
      <w:marTop w:val="0"/>
      <w:marBottom w:val="0"/>
      <w:divBdr>
        <w:top w:val="none" w:sz="0" w:space="0" w:color="auto"/>
        <w:left w:val="none" w:sz="0" w:space="0" w:color="auto"/>
        <w:bottom w:val="none" w:sz="0" w:space="0" w:color="auto"/>
        <w:right w:val="none" w:sz="0" w:space="0" w:color="auto"/>
      </w:divBdr>
    </w:div>
    <w:div w:id="1501775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434</Words>
  <Characters>2474</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和歌山市</dc:creator>
  <cp:lastModifiedBy>和歌山市</cp:lastModifiedBy>
  <cp:revision>2</cp:revision>
  <cp:lastPrinted>2026-01-08T01:45:00Z</cp:lastPrinted>
  <dcterms:created xsi:type="dcterms:W3CDTF">2026-01-08T01:46:00Z</dcterms:created>
  <dcterms:modified xsi:type="dcterms:W3CDTF">2026-01-08T01:46:00Z</dcterms:modified>
</cp:coreProperties>
</file>