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36C0C" w14:textId="77777777" w:rsidR="00FD7580" w:rsidRPr="0071141C" w:rsidRDefault="00FD7580" w:rsidP="00FD7580">
      <w:pPr>
        <w:spacing w:line="300" w:lineRule="exact"/>
        <w:jc w:val="center"/>
        <w:rPr>
          <w:szCs w:val="20"/>
        </w:rPr>
      </w:pPr>
      <w:r w:rsidRPr="0071141C">
        <w:rPr>
          <w:rFonts w:hint="eastAsia"/>
          <w:szCs w:val="20"/>
        </w:rPr>
        <w:t>和歌山市介護給付費における障害児に係る支給決定基準</w:t>
      </w:r>
    </w:p>
    <w:p w14:paraId="3F34F681" w14:textId="77777777" w:rsidR="00223A79" w:rsidRPr="0071141C" w:rsidRDefault="00223A79" w:rsidP="00223A79">
      <w:pPr>
        <w:spacing w:line="300" w:lineRule="exact"/>
        <w:rPr>
          <w:szCs w:val="20"/>
        </w:rPr>
      </w:pPr>
      <w:r w:rsidRPr="0071141C">
        <w:rPr>
          <w:rFonts w:hint="eastAsia"/>
          <w:szCs w:val="20"/>
        </w:rPr>
        <w:t>目次</w:t>
      </w:r>
    </w:p>
    <w:p w14:paraId="6DE18D26" w14:textId="0959C3F6" w:rsidR="00223A79" w:rsidRPr="0071141C" w:rsidRDefault="00223A79" w:rsidP="00223A79">
      <w:pPr>
        <w:spacing w:line="300" w:lineRule="exact"/>
        <w:rPr>
          <w:szCs w:val="20"/>
        </w:rPr>
      </w:pPr>
      <w:r w:rsidRPr="0071141C">
        <w:rPr>
          <w:rFonts w:hint="eastAsia"/>
          <w:szCs w:val="20"/>
        </w:rPr>
        <w:t>１　　支給決定基準の考え方</w:t>
      </w:r>
      <w:r w:rsidR="00AB618C" w:rsidRPr="0071141C">
        <w:rPr>
          <w:rFonts w:hint="eastAsia"/>
          <w:szCs w:val="20"/>
        </w:rPr>
        <w:t>・・・・・・・・・・・・・・・・・・・・・・・・・・・・・・・・　１</w:t>
      </w:r>
    </w:p>
    <w:p w14:paraId="34BF658C" w14:textId="682E10FE" w:rsidR="00223A79" w:rsidRPr="0071141C" w:rsidRDefault="00223A79" w:rsidP="00223A79">
      <w:pPr>
        <w:spacing w:line="300" w:lineRule="exact"/>
        <w:rPr>
          <w:szCs w:val="20"/>
        </w:rPr>
      </w:pPr>
      <w:r w:rsidRPr="0071141C">
        <w:rPr>
          <w:rFonts w:hint="eastAsia"/>
          <w:szCs w:val="20"/>
        </w:rPr>
        <w:t>２　　居宅介護支給決定基準（身体介護、家事援助</w:t>
      </w:r>
      <w:r w:rsidR="00832C0E" w:rsidRPr="0071141C">
        <w:rPr>
          <w:rFonts w:hint="eastAsia"/>
          <w:szCs w:val="20"/>
        </w:rPr>
        <w:t>、通院等介助</w:t>
      </w:r>
      <w:r w:rsidRPr="0071141C">
        <w:rPr>
          <w:rFonts w:hint="eastAsia"/>
          <w:szCs w:val="20"/>
        </w:rPr>
        <w:t>）</w:t>
      </w:r>
      <w:r w:rsidR="00C46246" w:rsidRPr="0071141C">
        <w:rPr>
          <w:rFonts w:hint="eastAsia"/>
          <w:szCs w:val="20"/>
        </w:rPr>
        <w:t>・・・・・・・・・・・・・・</w:t>
      </w:r>
      <w:r w:rsidR="00AB618C" w:rsidRPr="0071141C">
        <w:rPr>
          <w:rFonts w:hint="eastAsia"/>
          <w:szCs w:val="20"/>
        </w:rPr>
        <w:t xml:space="preserve">　１</w:t>
      </w:r>
    </w:p>
    <w:p w14:paraId="2DA77C56" w14:textId="08D28463" w:rsidR="00223A79" w:rsidRPr="0071141C" w:rsidRDefault="00832C0E" w:rsidP="00223A79">
      <w:pPr>
        <w:spacing w:line="300" w:lineRule="exact"/>
        <w:rPr>
          <w:szCs w:val="20"/>
        </w:rPr>
      </w:pPr>
      <w:r w:rsidRPr="0071141C">
        <w:rPr>
          <w:rFonts w:hint="eastAsia"/>
          <w:szCs w:val="20"/>
        </w:rPr>
        <w:t>３</w:t>
      </w:r>
      <w:r w:rsidR="00223A79" w:rsidRPr="0071141C">
        <w:rPr>
          <w:rFonts w:hint="eastAsia"/>
          <w:szCs w:val="20"/>
        </w:rPr>
        <w:t xml:space="preserve">　　同行援護</w:t>
      </w:r>
      <w:r w:rsidR="00C46246" w:rsidRPr="0071141C">
        <w:rPr>
          <w:rFonts w:hint="eastAsia"/>
          <w:szCs w:val="20"/>
        </w:rPr>
        <w:t>・・・・・・・・・・・・・・・・・・・・・・・・・・・・・・・・・・・・・　３</w:t>
      </w:r>
    </w:p>
    <w:p w14:paraId="0D59B15F" w14:textId="0E71A4C5" w:rsidR="00223A79" w:rsidRPr="0071141C" w:rsidRDefault="00140B14" w:rsidP="00223A79">
      <w:pPr>
        <w:rPr>
          <w:szCs w:val="20"/>
        </w:rPr>
      </w:pPr>
      <w:r w:rsidRPr="0071141C">
        <w:rPr>
          <w:rFonts w:hint="eastAsia"/>
          <w:szCs w:val="20"/>
        </w:rPr>
        <w:t>４</w:t>
      </w:r>
      <w:r w:rsidR="00223A79" w:rsidRPr="0071141C">
        <w:rPr>
          <w:rFonts w:hint="eastAsia"/>
          <w:szCs w:val="20"/>
        </w:rPr>
        <w:t xml:space="preserve">　　行動援護</w:t>
      </w:r>
      <w:r w:rsidR="00C46246" w:rsidRPr="0071141C">
        <w:rPr>
          <w:rFonts w:hint="eastAsia"/>
          <w:szCs w:val="20"/>
        </w:rPr>
        <w:t>・・・・・・・・・・・・・・・・・・・・・・・・・・・・・・・・・・・・・　３</w:t>
      </w:r>
    </w:p>
    <w:p w14:paraId="227C68E0" w14:textId="20CD057E" w:rsidR="00223A79" w:rsidRPr="0071141C" w:rsidRDefault="00140B14" w:rsidP="00223A79">
      <w:pPr>
        <w:rPr>
          <w:szCs w:val="20"/>
        </w:rPr>
      </w:pPr>
      <w:r w:rsidRPr="0071141C">
        <w:rPr>
          <w:rFonts w:hint="eastAsia"/>
          <w:szCs w:val="20"/>
        </w:rPr>
        <w:t>５</w:t>
      </w:r>
      <w:r w:rsidR="00223A79" w:rsidRPr="0071141C">
        <w:rPr>
          <w:rFonts w:hint="eastAsia"/>
          <w:szCs w:val="20"/>
        </w:rPr>
        <w:t xml:space="preserve">　　短期入所</w:t>
      </w:r>
      <w:r w:rsidR="00C46246" w:rsidRPr="0071141C">
        <w:rPr>
          <w:rFonts w:hint="eastAsia"/>
          <w:szCs w:val="20"/>
        </w:rPr>
        <w:t>・・・・・・・・・・・・・・・・・・・・・・・・・・・・・・・・・・・・・　４</w:t>
      </w:r>
    </w:p>
    <w:p w14:paraId="054A48A8" w14:textId="14AB4CE7" w:rsidR="00223A79" w:rsidRPr="0071141C" w:rsidRDefault="00140B14" w:rsidP="00223A79">
      <w:pPr>
        <w:rPr>
          <w:szCs w:val="20"/>
        </w:rPr>
      </w:pPr>
      <w:r w:rsidRPr="0071141C">
        <w:rPr>
          <w:rFonts w:hint="eastAsia"/>
          <w:szCs w:val="20"/>
        </w:rPr>
        <w:t>６</w:t>
      </w:r>
      <w:r w:rsidR="00223A79" w:rsidRPr="0071141C">
        <w:rPr>
          <w:rFonts w:hint="eastAsia"/>
          <w:szCs w:val="20"/>
        </w:rPr>
        <w:t xml:space="preserve">　非定型の支給決定基準</w:t>
      </w:r>
      <w:r w:rsidR="00C46246" w:rsidRPr="0071141C">
        <w:rPr>
          <w:rFonts w:hint="eastAsia"/>
          <w:szCs w:val="20"/>
        </w:rPr>
        <w:t>・・・・・・・・・・・・・・・・・・・・・・・・・・・・・・・・　４</w:t>
      </w:r>
    </w:p>
    <w:p w14:paraId="0DD1F913" w14:textId="1B713BE8" w:rsidR="00223A79" w:rsidRPr="0071141C" w:rsidRDefault="00140B14" w:rsidP="00223A79">
      <w:pPr>
        <w:rPr>
          <w:rFonts w:ascii="ＭＳ 明朝" w:hAnsi="ＭＳ 明朝"/>
          <w:kern w:val="2"/>
          <w:szCs w:val="20"/>
        </w:rPr>
      </w:pPr>
      <w:r w:rsidRPr="0071141C">
        <w:rPr>
          <w:rFonts w:hint="eastAsia"/>
          <w:szCs w:val="20"/>
        </w:rPr>
        <w:t>７</w:t>
      </w:r>
      <w:r w:rsidR="00223A79" w:rsidRPr="0071141C">
        <w:rPr>
          <w:rFonts w:hint="eastAsia"/>
          <w:szCs w:val="20"/>
        </w:rPr>
        <w:t xml:space="preserve">　</w:t>
      </w:r>
      <w:r w:rsidR="00223A79" w:rsidRPr="0071141C">
        <w:rPr>
          <w:rFonts w:ascii="ＭＳ 明朝" w:hAnsi="ＭＳ 明朝" w:hint="eastAsia"/>
          <w:kern w:val="2"/>
          <w:szCs w:val="20"/>
        </w:rPr>
        <w:t>施行時期</w:t>
      </w:r>
      <w:r w:rsidR="00C46246" w:rsidRPr="0071141C">
        <w:rPr>
          <w:rFonts w:ascii="ＭＳ 明朝" w:hAnsi="ＭＳ 明朝" w:hint="eastAsia"/>
          <w:kern w:val="2"/>
          <w:szCs w:val="20"/>
        </w:rPr>
        <w:t xml:space="preserve">・・・・・・・・・・・・・・・・・・・・・・・・・・・・・・・・・・・・・・　</w:t>
      </w:r>
      <w:r w:rsidR="006A61BB" w:rsidRPr="0071141C">
        <w:rPr>
          <w:rFonts w:ascii="ＭＳ 明朝" w:hAnsi="ＭＳ 明朝" w:hint="eastAsia"/>
          <w:kern w:val="2"/>
          <w:szCs w:val="20"/>
        </w:rPr>
        <w:t>４</w:t>
      </w:r>
    </w:p>
    <w:p w14:paraId="4B4D0F8A" w14:textId="3ACADBDD" w:rsidR="00223A79" w:rsidRPr="0071141C" w:rsidRDefault="00C46246" w:rsidP="00223A79">
      <w:pPr>
        <w:rPr>
          <w:rFonts w:ascii="ＭＳ 明朝" w:hAnsi="ＭＳ 明朝"/>
          <w:kern w:val="2"/>
          <w:szCs w:val="20"/>
        </w:rPr>
      </w:pPr>
      <w:r w:rsidRPr="0071141C">
        <w:rPr>
          <w:rFonts w:ascii="ＭＳ 明朝" w:hAnsi="ＭＳ 明朝" w:hint="eastAsia"/>
          <w:kern w:val="2"/>
          <w:szCs w:val="20"/>
        </w:rPr>
        <w:t xml:space="preserve">別紙１・・・・・・・・・・・・・・・・・・・・・・・・・・・・・・・・・・・・・・・・・　</w:t>
      </w:r>
      <w:r w:rsidR="006A61BB" w:rsidRPr="0071141C">
        <w:rPr>
          <w:rFonts w:ascii="ＭＳ 明朝" w:hAnsi="ＭＳ 明朝" w:hint="eastAsia"/>
          <w:kern w:val="2"/>
          <w:szCs w:val="20"/>
        </w:rPr>
        <w:t>５</w:t>
      </w:r>
    </w:p>
    <w:p w14:paraId="171E7F95" w14:textId="512A8779" w:rsidR="00C46246" w:rsidRPr="0071141C" w:rsidRDefault="00C46246" w:rsidP="00223A79">
      <w:pPr>
        <w:rPr>
          <w:rFonts w:ascii="ＭＳ 明朝" w:hAnsi="ＭＳ 明朝"/>
          <w:kern w:val="2"/>
          <w:szCs w:val="20"/>
        </w:rPr>
      </w:pPr>
      <w:r w:rsidRPr="0071141C">
        <w:rPr>
          <w:rFonts w:ascii="ＭＳ 明朝" w:hAnsi="ＭＳ 明朝" w:hint="eastAsia"/>
          <w:kern w:val="2"/>
          <w:szCs w:val="20"/>
        </w:rPr>
        <w:t xml:space="preserve">別紙２・・・・・・・・・・・・・・・・・・・・・・・・・・・・・・・・・・・・・・・・・　</w:t>
      </w:r>
      <w:r w:rsidR="006A61BB" w:rsidRPr="0071141C">
        <w:rPr>
          <w:rFonts w:ascii="ＭＳ 明朝" w:hAnsi="ＭＳ 明朝" w:hint="eastAsia"/>
          <w:kern w:val="2"/>
          <w:szCs w:val="20"/>
        </w:rPr>
        <w:t>６</w:t>
      </w:r>
    </w:p>
    <w:p w14:paraId="472BAEBF" w14:textId="2750A342" w:rsidR="006A61BB" w:rsidRPr="0071141C" w:rsidRDefault="006A61BB" w:rsidP="00223A79">
      <w:pPr>
        <w:rPr>
          <w:rFonts w:ascii="ＭＳ 明朝" w:hAnsi="ＭＳ 明朝"/>
          <w:kern w:val="2"/>
          <w:szCs w:val="20"/>
        </w:rPr>
      </w:pPr>
      <w:r w:rsidRPr="0071141C">
        <w:rPr>
          <w:rFonts w:ascii="ＭＳ 明朝" w:hAnsi="ＭＳ 明朝" w:hint="eastAsia"/>
          <w:kern w:val="2"/>
          <w:szCs w:val="20"/>
        </w:rPr>
        <w:t>別表１～５・・・・・・・・・・・・・・・・・・・・・・・・・・・・・・・・・・・・・・・　７</w:t>
      </w:r>
    </w:p>
    <w:p w14:paraId="6294B251" w14:textId="77777777" w:rsidR="006A61BB" w:rsidRPr="0071141C" w:rsidRDefault="006A61BB" w:rsidP="00223A79">
      <w:pPr>
        <w:rPr>
          <w:rFonts w:ascii="ＭＳ 明朝" w:hAnsi="ＭＳ 明朝"/>
          <w:kern w:val="2"/>
          <w:szCs w:val="20"/>
        </w:rPr>
      </w:pPr>
      <w:r w:rsidRPr="0071141C">
        <w:rPr>
          <w:rFonts w:ascii="ＭＳ 明朝" w:hAnsi="ＭＳ 明朝" w:hint="eastAsia"/>
          <w:kern w:val="2"/>
          <w:szCs w:val="20"/>
        </w:rPr>
        <w:t>別表６～７・・・・・・・・・・・・・・・・・・・・・・・・・・・・・・・・・・・・・・・　８</w:t>
      </w:r>
    </w:p>
    <w:p w14:paraId="6659FF77" w14:textId="06ECC7EB" w:rsidR="00223A79" w:rsidRPr="0071141C" w:rsidRDefault="006A61BB" w:rsidP="00223A79">
      <w:pPr>
        <w:rPr>
          <w:szCs w:val="20"/>
        </w:rPr>
      </w:pPr>
      <w:r w:rsidRPr="0071141C">
        <w:rPr>
          <w:rFonts w:ascii="ＭＳ 明朝" w:hAnsi="ＭＳ 明朝" w:hint="eastAsia"/>
          <w:kern w:val="2"/>
          <w:szCs w:val="20"/>
        </w:rPr>
        <w:t>別表８～９・・・・・・・・・・・・・・・・・・・・・・・・・・・・・・・・・・・・・・・　９</w:t>
      </w:r>
      <w:r w:rsidR="00223A79" w:rsidRPr="0071141C">
        <w:rPr>
          <w:szCs w:val="20"/>
        </w:rPr>
        <w:br w:type="page"/>
      </w:r>
    </w:p>
    <w:p w14:paraId="25AA6C5F" w14:textId="77777777" w:rsidR="00223A79" w:rsidRPr="0071141C" w:rsidRDefault="00223A79" w:rsidP="00223A79">
      <w:pPr>
        <w:spacing w:line="300" w:lineRule="exact"/>
        <w:rPr>
          <w:b/>
          <w:szCs w:val="20"/>
        </w:rPr>
      </w:pPr>
      <w:r w:rsidRPr="0071141C">
        <w:rPr>
          <w:rFonts w:hint="eastAsia"/>
          <w:b/>
          <w:szCs w:val="20"/>
        </w:rPr>
        <w:lastRenderedPageBreak/>
        <w:t>１　支給決定基準の考え方</w:t>
      </w:r>
    </w:p>
    <w:p w14:paraId="160C40D2" w14:textId="77777777" w:rsidR="00FD7580" w:rsidRPr="0071141C" w:rsidRDefault="007C6DDE" w:rsidP="00FD7580">
      <w:pPr>
        <w:spacing w:line="300" w:lineRule="exact"/>
        <w:rPr>
          <w:szCs w:val="20"/>
        </w:rPr>
      </w:pPr>
      <w:r w:rsidRPr="0071141C">
        <w:rPr>
          <w:rFonts w:hint="eastAsia"/>
          <w:szCs w:val="20"/>
        </w:rPr>
        <w:t>障害者の日常生活及び社会生活を総合的に支援するための法律</w:t>
      </w:r>
      <w:r w:rsidR="00FD7580" w:rsidRPr="0071141C">
        <w:rPr>
          <w:rFonts w:hint="eastAsia"/>
          <w:szCs w:val="20"/>
        </w:rPr>
        <w:t>における障害児に係る介護給付費の支給に関する決定基準を次のとおり定める。</w:t>
      </w:r>
    </w:p>
    <w:p w14:paraId="6F1F76A0" w14:textId="77777777" w:rsidR="00FD7580" w:rsidRPr="0071141C" w:rsidRDefault="00FD7580" w:rsidP="00FD7580">
      <w:pPr>
        <w:spacing w:line="300" w:lineRule="exact"/>
        <w:rPr>
          <w:szCs w:val="20"/>
        </w:rPr>
      </w:pPr>
      <w:r w:rsidRPr="0071141C">
        <w:rPr>
          <w:rFonts w:hint="eastAsia"/>
          <w:szCs w:val="20"/>
        </w:rPr>
        <w:t xml:space="preserve">　この基準は、支給決定の際の標準的な支給決定量を表すもの</w:t>
      </w:r>
      <w:r w:rsidR="00C0102E" w:rsidRPr="0071141C">
        <w:rPr>
          <w:rFonts w:hint="eastAsia"/>
          <w:szCs w:val="20"/>
        </w:rPr>
        <w:t>で</w:t>
      </w:r>
      <w:r w:rsidRPr="0071141C">
        <w:rPr>
          <w:rFonts w:hint="eastAsia"/>
          <w:szCs w:val="20"/>
        </w:rPr>
        <w:t>あり、必ずしも各時間数等において、その数値そのままに支給決定を行っていくものではなく、サービス意向調査にあわせて行うものとする。</w:t>
      </w:r>
    </w:p>
    <w:p w14:paraId="2516DD20" w14:textId="77777777" w:rsidR="00FD7580" w:rsidRPr="0071141C" w:rsidRDefault="00FD7580" w:rsidP="00FD7580">
      <w:pPr>
        <w:spacing w:line="300" w:lineRule="exact"/>
        <w:rPr>
          <w:szCs w:val="20"/>
        </w:rPr>
      </w:pPr>
      <w:r w:rsidRPr="0071141C">
        <w:rPr>
          <w:rFonts w:hint="eastAsia"/>
          <w:szCs w:val="20"/>
        </w:rPr>
        <w:t xml:space="preserve">　なお、障害</w:t>
      </w:r>
      <w:r w:rsidR="00F55D3F" w:rsidRPr="0071141C">
        <w:rPr>
          <w:rFonts w:hint="eastAsia"/>
          <w:szCs w:val="20"/>
        </w:rPr>
        <w:t>支援</w:t>
      </w:r>
      <w:r w:rsidRPr="0071141C">
        <w:rPr>
          <w:rFonts w:hint="eastAsia"/>
          <w:szCs w:val="20"/>
        </w:rPr>
        <w:t>区分の認定については、「障害児にかかる厚生労働大臣が定める区分（平成１８年厚生労働省告示第５７２号）」により行うものとする。</w:t>
      </w:r>
    </w:p>
    <w:p w14:paraId="792DD7FB" w14:textId="77777777" w:rsidR="00FD7580" w:rsidRPr="0071141C" w:rsidRDefault="00FD7580" w:rsidP="00FD7580">
      <w:pPr>
        <w:spacing w:line="300" w:lineRule="exact"/>
        <w:rPr>
          <w:szCs w:val="20"/>
        </w:rPr>
      </w:pPr>
      <w:r w:rsidRPr="0071141C">
        <w:rPr>
          <w:rFonts w:hint="eastAsia"/>
          <w:szCs w:val="20"/>
        </w:rPr>
        <w:t xml:space="preserve">　また、障害児の支給決定については、通常の発達において必要とされる育児等は算定対象としない。</w:t>
      </w:r>
    </w:p>
    <w:p w14:paraId="3B7DF16C" w14:textId="77777777" w:rsidR="003D5D1B" w:rsidRPr="0071141C" w:rsidRDefault="003D5D1B" w:rsidP="003D5D1B">
      <w:pPr>
        <w:spacing w:line="300" w:lineRule="exact"/>
        <w:ind w:firstLineChars="100" w:firstLine="200"/>
        <w:rPr>
          <w:szCs w:val="20"/>
        </w:rPr>
      </w:pPr>
      <w:r w:rsidRPr="0071141C">
        <w:rPr>
          <w:rFonts w:hint="eastAsia"/>
          <w:szCs w:val="20"/>
        </w:rPr>
        <w:t>この支給決定基準は国の事務連絡「介護給付費に係る支給決定事務等について（事務処理要領）」及び、「障害者の日常生活及び社会生活を総合的に支援するための法律に基づく指定障害福祉サービス等及び基準該当障害福祉サービスに要する費用の額の算定に関する基準（平成１８年厚生労働省告示第５２３号）」に基づき作成する。</w:t>
      </w:r>
    </w:p>
    <w:p w14:paraId="6EC3C3B3" w14:textId="77777777" w:rsidR="00FD7580" w:rsidRPr="0071141C" w:rsidRDefault="00FD7580" w:rsidP="00FD7580">
      <w:pPr>
        <w:spacing w:line="300" w:lineRule="exact"/>
        <w:rPr>
          <w:szCs w:val="20"/>
        </w:rPr>
      </w:pPr>
    </w:p>
    <w:p w14:paraId="67378C42" w14:textId="77777777" w:rsidR="00FD7580" w:rsidRPr="0071141C" w:rsidRDefault="00223A79" w:rsidP="00FD7580">
      <w:pPr>
        <w:spacing w:line="300" w:lineRule="exact"/>
        <w:rPr>
          <w:b/>
          <w:szCs w:val="20"/>
        </w:rPr>
      </w:pPr>
      <w:r w:rsidRPr="0071141C">
        <w:rPr>
          <w:rFonts w:hint="eastAsia"/>
          <w:b/>
          <w:szCs w:val="20"/>
        </w:rPr>
        <w:t>２</w:t>
      </w:r>
      <w:r w:rsidR="00FD7580" w:rsidRPr="0071141C">
        <w:rPr>
          <w:rFonts w:hint="eastAsia"/>
          <w:b/>
          <w:szCs w:val="20"/>
        </w:rPr>
        <w:t xml:space="preserve">　居宅介護の支給決定基準</w:t>
      </w:r>
    </w:p>
    <w:p w14:paraId="590C9EE9" w14:textId="77777777" w:rsidR="00FD7580" w:rsidRPr="0071141C" w:rsidRDefault="00FD7580" w:rsidP="00FD7580">
      <w:pPr>
        <w:spacing w:line="300" w:lineRule="exact"/>
        <w:ind w:left="420" w:hangingChars="210" w:hanging="420"/>
        <w:rPr>
          <w:szCs w:val="20"/>
        </w:rPr>
      </w:pPr>
      <w:r w:rsidRPr="0071141C">
        <w:rPr>
          <w:rFonts w:hint="eastAsia"/>
          <w:szCs w:val="20"/>
        </w:rPr>
        <w:t>（１）基本時間の算出</w:t>
      </w:r>
    </w:p>
    <w:p w14:paraId="54392FCD" w14:textId="77777777" w:rsidR="00FD7580" w:rsidRPr="0071141C" w:rsidRDefault="00FD7580" w:rsidP="00FD7580">
      <w:pPr>
        <w:spacing w:line="300" w:lineRule="exact"/>
        <w:ind w:left="420" w:hangingChars="210" w:hanging="420"/>
        <w:rPr>
          <w:szCs w:val="20"/>
        </w:rPr>
      </w:pPr>
      <w:r w:rsidRPr="0071141C">
        <w:rPr>
          <w:rFonts w:hint="eastAsia"/>
          <w:szCs w:val="20"/>
        </w:rPr>
        <w:t xml:space="preserve">　　　障害</w:t>
      </w:r>
      <w:r w:rsidR="00F55D3F" w:rsidRPr="0071141C">
        <w:rPr>
          <w:rFonts w:hint="eastAsia"/>
          <w:szCs w:val="20"/>
        </w:rPr>
        <w:t>支援</w:t>
      </w:r>
      <w:r w:rsidRPr="0071141C">
        <w:rPr>
          <w:rFonts w:hint="eastAsia"/>
          <w:szCs w:val="20"/>
        </w:rPr>
        <w:t>区分と介護力の大きさをＡ・Ｂ・Ｃの３段階に分け別表１のとおり基本時間を算出する。介護力の区分については、別表２のとおりとする。</w:t>
      </w:r>
    </w:p>
    <w:p w14:paraId="05AC3FA1" w14:textId="01AF2DCD" w:rsidR="00832C0E" w:rsidRPr="0071141C" w:rsidRDefault="00A44A86" w:rsidP="00832C0E">
      <w:pPr>
        <w:spacing w:line="300" w:lineRule="exact"/>
        <w:ind w:left="420" w:hangingChars="210" w:hanging="420"/>
        <w:rPr>
          <w:szCs w:val="20"/>
        </w:rPr>
      </w:pPr>
      <w:r w:rsidRPr="0071141C">
        <w:rPr>
          <w:rFonts w:hint="eastAsia"/>
          <w:szCs w:val="20"/>
        </w:rPr>
        <w:t xml:space="preserve">　　　なお、身体介護、家事援助</w:t>
      </w:r>
      <w:r w:rsidR="00FD7580" w:rsidRPr="0071141C">
        <w:rPr>
          <w:rFonts w:hint="eastAsia"/>
          <w:szCs w:val="20"/>
        </w:rPr>
        <w:t>の区分については、具体的な利用希望を聴き取り、介護内容に応じて分類し、その合計時間が別表１の基本時間の範囲内で支給決定を行うものとする。</w:t>
      </w:r>
      <w:r w:rsidR="00832C0E" w:rsidRPr="0071141C">
        <w:rPr>
          <w:rFonts w:hint="eastAsia"/>
          <w:szCs w:val="20"/>
        </w:rPr>
        <w:t>希望内容が、見守りのみである場合は、月５時間を上限とする。</w:t>
      </w:r>
    </w:p>
    <w:p w14:paraId="3F3F18D1" w14:textId="77777777" w:rsidR="000A5280" w:rsidRPr="0071141C" w:rsidRDefault="000A5280" w:rsidP="000A5280">
      <w:pPr>
        <w:spacing w:line="300" w:lineRule="exact"/>
        <w:ind w:leftChars="242" w:left="484" w:firstLineChars="100" w:firstLine="200"/>
        <w:rPr>
          <w:szCs w:val="20"/>
        </w:rPr>
      </w:pPr>
      <w:r w:rsidRPr="0071141C">
        <w:rPr>
          <w:rFonts w:hint="eastAsia"/>
          <w:szCs w:val="20"/>
        </w:rPr>
        <w:t>また、１カ月あたりの支給量を決める算定方法は以下のとおりとする。ただし、連続して３日利用するなど、下記計算方法では支給決定量に満たない場合は、個別に対応する。</w:t>
      </w:r>
    </w:p>
    <w:p w14:paraId="72A7F2E6" w14:textId="77777777" w:rsidR="000A5280" w:rsidRPr="0071141C" w:rsidRDefault="000A5280" w:rsidP="000A5280">
      <w:pPr>
        <w:spacing w:line="300" w:lineRule="exact"/>
        <w:ind w:leftChars="142" w:left="284"/>
        <w:rPr>
          <w:szCs w:val="20"/>
        </w:rPr>
      </w:pPr>
      <w:r w:rsidRPr="0071141C">
        <w:rPr>
          <w:rFonts w:hint="eastAsia"/>
          <w:szCs w:val="20"/>
        </w:rPr>
        <w:t xml:space="preserve">　週に１～２回の利用の場合・・・・１回あたりの利用時間×週の利用回数×５＝月支給量　</w:t>
      </w:r>
    </w:p>
    <w:p w14:paraId="301E4DC1" w14:textId="77777777" w:rsidR="000A5280" w:rsidRPr="0071141C" w:rsidRDefault="000A5280" w:rsidP="000A5280">
      <w:pPr>
        <w:spacing w:line="300" w:lineRule="exact"/>
        <w:ind w:leftChars="142" w:left="284"/>
        <w:rPr>
          <w:szCs w:val="20"/>
        </w:rPr>
      </w:pPr>
      <w:r w:rsidRPr="0071141C">
        <w:rPr>
          <w:rFonts w:hint="eastAsia"/>
          <w:szCs w:val="20"/>
        </w:rPr>
        <w:t xml:space="preserve">　週に３～６回以上利用の場合・・・１回あたりの利用時間×週の利用回数×４．５＝月支給量</w:t>
      </w:r>
    </w:p>
    <w:p w14:paraId="1599A3AE" w14:textId="27C25859" w:rsidR="000A5280" w:rsidRPr="0071141C" w:rsidRDefault="000A5280" w:rsidP="000A5280">
      <w:pPr>
        <w:spacing w:line="300" w:lineRule="exact"/>
        <w:ind w:leftChars="142" w:left="284"/>
        <w:rPr>
          <w:szCs w:val="20"/>
        </w:rPr>
      </w:pPr>
      <w:r w:rsidRPr="0071141C">
        <w:rPr>
          <w:rFonts w:hint="eastAsia"/>
          <w:szCs w:val="20"/>
        </w:rPr>
        <w:t xml:space="preserve">　毎日の場合・・・・・・・・・・・×３１日</w:t>
      </w:r>
    </w:p>
    <w:p w14:paraId="49A98BD4" w14:textId="77777777" w:rsidR="0028422F" w:rsidRPr="0071141C" w:rsidRDefault="0028422F" w:rsidP="0028422F">
      <w:pPr>
        <w:spacing w:line="300" w:lineRule="exact"/>
        <w:ind w:leftChars="100" w:left="200" w:firstLineChars="200" w:firstLine="400"/>
      </w:pPr>
    </w:p>
    <w:p w14:paraId="075F0551" w14:textId="78B4D63B" w:rsidR="0028422F" w:rsidRPr="0071141C" w:rsidRDefault="0028422F" w:rsidP="0028422F">
      <w:pPr>
        <w:spacing w:line="300" w:lineRule="exact"/>
        <w:ind w:leftChars="213" w:left="426" w:firstLineChars="100" w:firstLine="200"/>
        <w:rPr>
          <w:szCs w:val="20"/>
        </w:rPr>
      </w:pPr>
      <w:r w:rsidRPr="0071141C">
        <w:rPr>
          <w:rFonts w:hint="eastAsia"/>
          <w:szCs w:val="20"/>
        </w:rPr>
        <w:t>通院等介助（身体介護を伴う）の対象児は別表７の障害児の調査項目５領域１１項目の調査を行ったうえで、日常生活において身体介護の必要な障害児であり、</w:t>
      </w:r>
      <w:r w:rsidRPr="0071141C">
        <w:rPr>
          <w:rFonts w:asciiTheme="minorEastAsia" w:eastAsiaTheme="minorEastAsia" w:hAnsiTheme="minorEastAsia" w:hint="eastAsia"/>
          <w:szCs w:val="20"/>
        </w:rPr>
        <w:t>以下の調査項目のいずれか一つ以上に認定されており、かつ、</w:t>
      </w:r>
      <w:r w:rsidR="00A239C8" w:rsidRPr="0071141C">
        <w:rPr>
          <w:rFonts w:hint="eastAsia"/>
          <w:szCs w:val="20"/>
        </w:rPr>
        <w:t>ケアプランに通院等介助</w:t>
      </w:r>
      <w:r w:rsidRPr="0071141C">
        <w:rPr>
          <w:rFonts w:hint="eastAsia"/>
          <w:szCs w:val="20"/>
        </w:rPr>
        <w:t>が含まれている者とする。</w:t>
      </w:r>
    </w:p>
    <w:p w14:paraId="757FFEDE" w14:textId="77777777" w:rsidR="0028422F" w:rsidRPr="0071141C" w:rsidRDefault="0028422F" w:rsidP="0028422F">
      <w:pPr>
        <w:ind w:firstLineChars="400" w:firstLine="800"/>
      </w:pPr>
      <w:r w:rsidRPr="0071141C">
        <w:rPr>
          <w:rFonts w:hint="eastAsia"/>
        </w:rPr>
        <w:t>・「歩行」：「全面的な支援が必要」</w:t>
      </w:r>
    </w:p>
    <w:p w14:paraId="4A61763F" w14:textId="18BDD6D1" w:rsidR="0028422F" w:rsidRPr="0071141C" w:rsidRDefault="0028422F" w:rsidP="0028422F">
      <w:pPr>
        <w:ind w:firstLineChars="400" w:firstLine="800"/>
        <w:rPr>
          <w:rFonts w:ascii="ＭＳ 明朝" w:hAnsi="ＭＳ 明朝"/>
        </w:rPr>
      </w:pPr>
      <w:r w:rsidRPr="0071141C">
        <w:rPr>
          <w:rFonts w:hint="eastAsia"/>
        </w:rPr>
        <w:t>・</w:t>
      </w:r>
      <w:r w:rsidRPr="0071141C">
        <w:rPr>
          <w:rFonts w:ascii="ＭＳ 明朝" w:hAnsi="ＭＳ 明朝" w:hint="eastAsia"/>
        </w:rPr>
        <w:t>「移乗」</w:t>
      </w:r>
      <w:r w:rsidR="00010252" w:rsidRPr="0071141C">
        <w:rPr>
          <w:rFonts w:ascii="ＭＳ 明朝" w:hAnsi="ＭＳ 明朝" w:hint="eastAsia"/>
        </w:rPr>
        <w:t xml:space="preserve"> </w:t>
      </w:r>
      <w:r w:rsidRPr="0071141C">
        <w:rPr>
          <w:rFonts w:ascii="ＭＳ 明朝" w:hAnsi="ＭＳ 明朝" w:hint="eastAsia"/>
        </w:rPr>
        <w:t>：「見守り等の支援が必要」、「部分的な支援が必要」又は「全面的な支援が必要」</w:t>
      </w:r>
    </w:p>
    <w:p w14:paraId="1802226F" w14:textId="1600EB0B" w:rsidR="0028422F" w:rsidRPr="0071141C" w:rsidRDefault="0028422F" w:rsidP="0028422F">
      <w:pPr>
        <w:ind w:firstLineChars="400" w:firstLine="800"/>
        <w:rPr>
          <w:rFonts w:ascii="ＭＳ 明朝" w:hAnsi="ＭＳ 明朝"/>
        </w:rPr>
      </w:pPr>
      <w:r w:rsidRPr="0071141C">
        <w:rPr>
          <w:rFonts w:ascii="ＭＳ 明朝" w:hAnsi="ＭＳ 明朝" w:hint="eastAsia"/>
        </w:rPr>
        <w:t>・「移動」</w:t>
      </w:r>
      <w:r w:rsidR="00010252" w:rsidRPr="0071141C">
        <w:rPr>
          <w:rFonts w:ascii="ＭＳ 明朝" w:hAnsi="ＭＳ 明朝" w:hint="eastAsia"/>
        </w:rPr>
        <w:t xml:space="preserve"> </w:t>
      </w:r>
      <w:r w:rsidRPr="0071141C">
        <w:rPr>
          <w:rFonts w:ascii="ＭＳ 明朝" w:hAnsi="ＭＳ 明朝" w:hint="eastAsia"/>
        </w:rPr>
        <w:t>：「見守り等の支援が必要」、「部分的な支援が必要」又は「全面的な支援が必要」</w:t>
      </w:r>
    </w:p>
    <w:p w14:paraId="24EFC41C" w14:textId="77777777" w:rsidR="0028422F" w:rsidRPr="0071141C" w:rsidRDefault="0028422F" w:rsidP="0028422F">
      <w:pPr>
        <w:spacing w:line="300" w:lineRule="exact"/>
        <w:ind w:firstLineChars="400" w:firstLine="800"/>
        <w:rPr>
          <w:rFonts w:ascii="ＭＳ 明朝" w:hAnsi="ＭＳ 明朝"/>
        </w:rPr>
      </w:pPr>
      <w:r w:rsidRPr="0071141C">
        <w:rPr>
          <w:rFonts w:hint="eastAsia"/>
          <w:szCs w:val="20"/>
        </w:rPr>
        <w:t>・「排尿」：</w:t>
      </w:r>
      <w:r w:rsidRPr="0071141C">
        <w:rPr>
          <w:rFonts w:ascii="ＭＳ 明朝" w:hAnsi="ＭＳ 明朝" w:hint="eastAsia"/>
        </w:rPr>
        <w:t>「部分的な支援が必要」又は「全面的な支援が必要」</w:t>
      </w:r>
    </w:p>
    <w:p w14:paraId="1D431A1A" w14:textId="77777777" w:rsidR="0028422F" w:rsidRPr="0071141C" w:rsidRDefault="0028422F" w:rsidP="0028422F">
      <w:pPr>
        <w:spacing w:line="300" w:lineRule="exact"/>
        <w:ind w:firstLineChars="400" w:firstLine="800"/>
        <w:rPr>
          <w:szCs w:val="20"/>
        </w:rPr>
      </w:pPr>
      <w:r w:rsidRPr="0071141C">
        <w:rPr>
          <w:rFonts w:hint="eastAsia"/>
          <w:szCs w:val="20"/>
        </w:rPr>
        <w:t>・「排便」：</w:t>
      </w:r>
      <w:r w:rsidRPr="0071141C">
        <w:rPr>
          <w:rFonts w:ascii="ＭＳ 明朝" w:hAnsi="ＭＳ 明朝" w:hint="eastAsia"/>
        </w:rPr>
        <w:t>「部分的な支援が必要」又は「全面的な支援が必要」</w:t>
      </w:r>
    </w:p>
    <w:p w14:paraId="324D0634" w14:textId="68FDC2FB" w:rsidR="0028422F" w:rsidRPr="0071141C" w:rsidRDefault="0028422F" w:rsidP="00B10324">
      <w:pPr>
        <w:spacing w:line="300" w:lineRule="exact"/>
        <w:ind w:leftChars="213" w:left="426"/>
        <w:rPr>
          <w:szCs w:val="20"/>
        </w:rPr>
      </w:pPr>
      <w:r w:rsidRPr="0071141C">
        <w:rPr>
          <w:rFonts w:hint="eastAsia"/>
          <w:szCs w:val="20"/>
        </w:rPr>
        <w:t xml:space="preserve">　通院等介助（身体介護を伴わない場合）の対象者は、上記に</w:t>
      </w:r>
      <w:r w:rsidR="00B10324" w:rsidRPr="0071141C">
        <w:rPr>
          <w:rFonts w:hint="eastAsia"/>
          <w:szCs w:val="20"/>
        </w:rPr>
        <w:t>調査項目に該当せず、ケアプランに通院</w:t>
      </w:r>
      <w:r w:rsidR="00A239C8" w:rsidRPr="0071141C">
        <w:rPr>
          <w:rFonts w:hint="eastAsia"/>
          <w:szCs w:val="20"/>
        </w:rPr>
        <w:t>等</w:t>
      </w:r>
      <w:r w:rsidR="00B10324" w:rsidRPr="0071141C">
        <w:rPr>
          <w:rFonts w:hint="eastAsia"/>
          <w:szCs w:val="20"/>
        </w:rPr>
        <w:t>介助が含まれている者とする。</w:t>
      </w:r>
    </w:p>
    <w:p w14:paraId="7C5BD4EA" w14:textId="77777777" w:rsidR="0028422F" w:rsidRPr="0071141C" w:rsidRDefault="0028422F" w:rsidP="0028422F">
      <w:pPr>
        <w:spacing w:line="300" w:lineRule="exact"/>
        <w:ind w:leftChars="100" w:left="200" w:firstLineChars="200" w:firstLine="400"/>
      </w:pPr>
    </w:p>
    <w:p w14:paraId="5F1FD278" w14:textId="77777777" w:rsidR="00FD7580" w:rsidRPr="0071141C" w:rsidRDefault="00FD7580" w:rsidP="00FD7580">
      <w:pPr>
        <w:spacing w:line="300" w:lineRule="exact"/>
        <w:ind w:left="420" w:hangingChars="210" w:hanging="420"/>
        <w:rPr>
          <w:szCs w:val="20"/>
        </w:rPr>
      </w:pPr>
      <w:r w:rsidRPr="0071141C">
        <w:rPr>
          <w:rFonts w:hint="eastAsia"/>
          <w:szCs w:val="20"/>
        </w:rPr>
        <w:t>（２）加算時間の算出</w:t>
      </w:r>
    </w:p>
    <w:p w14:paraId="62DA2E6B" w14:textId="77777777" w:rsidR="00FD7580" w:rsidRPr="0071141C" w:rsidRDefault="00FD7580" w:rsidP="00FD7580">
      <w:pPr>
        <w:spacing w:line="300" w:lineRule="exact"/>
        <w:ind w:left="420" w:hangingChars="210" w:hanging="420"/>
        <w:rPr>
          <w:szCs w:val="20"/>
        </w:rPr>
      </w:pPr>
      <w:r w:rsidRPr="0071141C">
        <w:rPr>
          <w:rFonts w:hint="eastAsia"/>
          <w:szCs w:val="20"/>
        </w:rPr>
        <w:t xml:space="preserve">　　　次の項目について、別表３のとおり加算を行う。</w:t>
      </w:r>
    </w:p>
    <w:p w14:paraId="67339D21" w14:textId="77777777" w:rsidR="00FD7580" w:rsidRPr="0071141C" w:rsidRDefault="00FD7580" w:rsidP="00FD7580">
      <w:pPr>
        <w:spacing w:line="300" w:lineRule="exact"/>
        <w:ind w:leftChars="284" w:left="850" w:hangingChars="141" w:hanging="282"/>
        <w:rPr>
          <w:szCs w:val="20"/>
        </w:rPr>
      </w:pPr>
      <w:r w:rsidRPr="0071141C">
        <w:rPr>
          <w:rFonts w:hint="eastAsia"/>
          <w:szCs w:val="20"/>
        </w:rPr>
        <w:t>ア　医療的介護</w:t>
      </w:r>
    </w:p>
    <w:p w14:paraId="421FE829" w14:textId="77777777" w:rsidR="00FD7580" w:rsidRPr="0071141C" w:rsidRDefault="00FD7580" w:rsidP="00FD7580">
      <w:pPr>
        <w:spacing w:line="300" w:lineRule="exact"/>
        <w:ind w:leftChars="284" w:left="850" w:hangingChars="141" w:hanging="282"/>
        <w:rPr>
          <w:szCs w:val="20"/>
        </w:rPr>
      </w:pPr>
      <w:r w:rsidRPr="0071141C">
        <w:rPr>
          <w:rFonts w:hint="eastAsia"/>
          <w:szCs w:val="20"/>
        </w:rPr>
        <w:t xml:space="preserve">　　常時医療的介護が必要な場合、基本時間の２倍を超えない範囲内で加算するものとする。</w:t>
      </w:r>
    </w:p>
    <w:p w14:paraId="5D1A3952" w14:textId="77777777" w:rsidR="00FD7580" w:rsidRPr="0071141C" w:rsidRDefault="00223A79" w:rsidP="00FD7580">
      <w:pPr>
        <w:spacing w:line="300" w:lineRule="exact"/>
        <w:ind w:leftChars="284" w:left="850" w:hangingChars="141" w:hanging="282"/>
        <w:rPr>
          <w:szCs w:val="20"/>
        </w:rPr>
      </w:pPr>
      <w:r w:rsidRPr="0071141C">
        <w:rPr>
          <w:rFonts w:hint="eastAsia"/>
          <w:szCs w:val="20"/>
        </w:rPr>
        <w:t>イ　訓練及び通院</w:t>
      </w:r>
    </w:p>
    <w:p w14:paraId="7F04662F" w14:textId="361FC8E7" w:rsidR="004C2666" w:rsidRPr="0071141C" w:rsidRDefault="00FD7580" w:rsidP="004C2666">
      <w:pPr>
        <w:ind w:leftChars="284" w:left="1050" w:hangingChars="241" w:hanging="482"/>
      </w:pPr>
      <w:r w:rsidRPr="0071141C">
        <w:rPr>
          <w:rFonts w:hint="eastAsia"/>
          <w:szCs w:val="20"/>
        </w:rPr>
        <w:t xml:space="preserve">　　実際に要する時間を</w:t>
      </w:r>
      <w:r w:rsidR="008021F1" w:rsidRPr="0071141C">
        <w:rPr>
          <w:rFonts w:hint="eastAsia"/>
          <w:szCs w:val="20"/>
        </w:rPr>
        <w:t>基に１／２算定し加算する。なお、この加算の上限を１０時間とする。</w:t>
      </w:r>
    </w:p>
    <w:p w14:paraId="2CB6D80E" w14:textId="778E64FA" w:rsidR="00927AE3" w:rsidRPr="0071141C" w:rsidRDefault="00FD7580" w:rsidP="004D5F57">
      <w:pPr>
        <w:ind w:leftChars="384" w:left="850" w:hangingChars="41" w:hanging="82"/>
      </w:pPr>
      <w:r w:rsidRPr="0071141C">
        <w:rPr>
          <w:rFonts w:hint="eastAsia"/>
          <w:szCs w:val="20"/>
        </w:rPr>
        <w:t xml:space="preserve">　</w:t>
      </w:r>
      <w:r w:rsidR="00927AE3" w:rsidRPr="0071141C">
        <w:rPr>
          <w:rFonts w:hint="eastAsia"/>
        </w:rPr>
        <w:t>また、通院介助の対象は、介護力がＡで行動援護の対象に該当する場合、又は、常時医療的な介助を必要な場合とする。</w:t>
      </w:r>
    </w:p>
    <w:p w14:paraId="7D8B68F9" w14:textId="4C91A3CD" w:rsidR="00FD7580" w:rsidRPr="0071141C" w:rsidRDefault="00FD7580" w:rsidP="004C2666">
      <w:pPr>
        <w:ind w:leftChars="283" w:left="566" w:firstLine="1"/>
        <w:rPr>
          <w:szCs w:val="20"/>
        </w:rPr>
      </w:pPr>
      <w:r w:rsidRPr="0071141C">
        <w:rPr>
          <w:rFonts w:hint="eastAsia"/>
          <w:szCs w:val="20"/>
        </w:rPr>
        <w:t>ウ　入浴介助</w:t>
      </w:r>
    </w:p>
    <w:p w14:paraId="68471B21" w14:textId="33D3143D" w:rsidR="00FD7580" w:rsidRPr="0071141C" w:rsidRDefault="00FD7580" w:rsidP="00A44A86">
      <w:pPr>
        <w:spacing w:line="300" w:lineRule="exact"/>
        <w:ind w:leftChars="284" w:left="850" w:hangingChars="141" w:hanging="282"/>
        <w:rPr>
          <w:szCs w:val="20"/>
        </w:rPr>
      </w:pPr>
      <w:r w:rsidRPr="0071141C">
        <w:rPr>
          <w:rFonts w:hint="eastAsia"/>
          <w:szCs w:val="20"/>
        </w:rPr>
        <w:lastRenderedPageBreak/>
        <w:t xml:space="preserve">　　　重度の肢体不自由児、又は行動援護に該当する</w:t>
      </w:r>
      <w:r w:rsidR="00A44A86" w:rsidRPr="0071141C">
        <w:rPr>
          <w:rFonts w:hint="eastAsia"/>
          <w:szCs w:val="20"/>
        </w:rPr>
        <w:t>児童については、１０時間を加算する。また、二人介護が必要な場合は</w:t>
      </w:r>
      <w:r w:rsidRPr="0071141C">
        <w:rPr>
          <w:rFonts w:hint="eastAsia"/>
          <w:szCs w:val="20"/>
        </w:rPr>
        <w:t>、</w:t>
      </w:r>
      <w:r w:rsidR="00A44A86" w:rsidRPr="0071141C">
        <w:rPr>
          <w:rFonts w:hint="eastAsia"/>
          <w:szCs w:val="20"/>
        </w:rPr>
        <w:t>その必要性を、ケアプランに盛り込み、</w:t>
      </w:r>
      <w:r w:rsidRPr="0071141C">
        <w:rPr>
          <w:rFonts w:hint="eastAsia"/>
          <w:szCs w:val="20"/>
        </w:rPr>
        <w:t>２０時間を加算する。</w:t>
      </w:r>
    </w:p>
    <w:p w14:paraId="0AE8B8CD" w14:textId="77777777" w:rsidR="00FD7580" w:rsidRPr="0071141C" w:rsidRDefault="00FD7580" w:rsidP="00FD7580">
      <w:pPr>
        <w:spacing w:line="300" w:lineRule="exact"/>
        <w:ind w:leftChars="284" w:left="850" w:hangingChars="141" w:hanging="282"/>
        <w:rPr>
          <w:szCs w:val="20"/>
        </w:rPr>
      </w:pPr>
      <w:r w:rsidRPr="0071141C">
        <w:rPr>
          <w:rFonts w:hint="eastAsia"/>
          <w:szCs w:val="20"/>
        </w:rPr>
        <w:t>エ　通所サービスの利用</w:t>
      </w:r>
    </w:p>
    <w:p w14:paraId="1D0654F6" w14:textId="77777777" w:rsidR="00FD7580" w:rsidRPr="0071141C" w:rsidRDefault="00FD7580" w:rsidP="00FD7580">
      <w:pPr>
        <w:spacing w:line="300" w:lineRule="exact"/>
        <w:ind w:leftChars="284" w:left="850" w:hangingChars="141" w:hanging="282"/>
        <w:rPr>
          <w:szCs w:val="20"/>
        </w:rPr>
      </w:pPr>
      <w:r w:rsidRPr="0071141C">
        <w:rPr>
          <w:rFonts w:hint="eastAsia"/>
          <w:szCs w:val="20"/>
        </w:rPr>
        <w:t xml:space="preserve">　　　小学生以下で、児童</w:t>
      </w:r>
      <w:r w:rsidR="00CA067A" w:rsidRPr="0071141C">
        <w:rPr>
          <w:rFonts w:hint="eastAsia"/>
          <w:szCs w:val="20"/>
        </w:rPr>
        <w:t>発達支援及び放課後等</w:t>
      </w:r>
      <w:r w:rsidRPr="0071141C">
        <w:rPr>
          <w:rFonts w:hint="eastAsia"/>
          <w:szCs w:val="20"/>
        </w:rPr>
        <w:t>デイサービスの利用がない場合、５時間加算する。</w:t>
      </w:r>
    </w:p>
    <w:p w14:paraId="16F61598" w14:textId="77777777" w:rsidR="00FD7580" w:rsidRPr="0071141C" w:rsidRDefault="00FD7580" w:rsidP="00FD7580">
      <w:pPr>
        <w:spacing w:line="300" w:lineRule="exact"/>
        <w:ind w:leftChars="284" w:left="850" w:hangingChars="141" w:hanging="282"/>
        <w:rPr>
          <w:szCs w:val="20"/>
        </w:rPr>
      </w:pPr>
      <w:r w:rsidRPr="0071141C">
        <w:rPr>
          <w:rFonts w:hint="eastAsia"/>
          <w:szCs w:val="20"/>
        </w:rPr>
        <w:t>オ　通学等の状況</w:t>
      </w:r>
    </w:p>
    <w:p w14:paraId="79A732D8" w14:textId="77777777" w:rsidR="00FD7580" w:rsidRPr="0071141C" w:rsidRDefault="00FD7580" w:rsidP="00FD7580">
      <w:pPr>
        <w:spacing w:line="300" w:lineRule="exact"/>
        <w:ind w:leftChars="284" w:left="850" w:hangingChars="141" w:hanging="282"/>
        <w:rPr>
          <w:szCs w:val="20"/>
        </w:rPr>
      </w:pPr>
      <w:r w:rsidRPr="0071141C">
        <w:rPr>
          <w:rFonts w:hint="eastAsia"/>
          <w:szCs w:val="20"/>
        </w:rPr>
        <w:t xml:space="preserve">　　　訪問教育を受けている又は不登校になっているその他の理由により支援学校等への通学をしていない場合、５時間加算する。</w:t>
      </w:r>
    </w:p>
    <w:p w14:paraId="6D810EBF" w14:textId="7BC5669D" w:rsidR="00221C6E" w:rsidRPr="0071141C" w:rsidRDefault="00221C6E" w:rsidP="00221C6E">
      <w:pPr>
        <w:rPr>
          <w:rFonts w:ascii="ＭＳ 明朝" w:hAnsi="ＭＳ 明朝"/>
          <w:spacing w:val="-20"/>
          <w:kern w:val="2"/>
          <w:szCs w:val="20"/>
        </w:rPr>
      </w:pPr>
      <w:r w:rsidRPr="0071141C">
        <w:rPr>
          <w:rFonts w:ascii="ＭＳ 明朝" w:hAnsi="ＭＳ 明朝" w:hint="eastAsia"/>
          <w:spacing w:val="-20"/>
          <w:kern w:val="2"/>
          <w:szCs w:val="20"/>
        </w:rPr>
        <w:t>（４）１回あたりの時間数</w:t>
      </w:r>
    </w:p>
    <w:p w14:paraId="0B1F9D3E" w14:textId="4C71336E" w:rsidR="00221C6E" w:rsidRPr="0071141C" w:rsidRDefault="00221C6E" w:rsidP="00221C6E">
      <w:pPr>
        <w:ind w:leftChars="200" w:left="400" w:firstLineChars="100" w:firstLine="160"/>
        <w:rPr>
          <w:rFonts w:ascii="ＭＳ 明朝" w:hAnsi="ＭＳ 明朝"/>
          <w:spacing w:val="-20"/>
          <w:kern w:val="2"/>
          <w:szCs w:val="20"/>
        </w:rPr>
      </w:pPr>
      <w:r w:rsidRPr="0071141C">
        <w:rPr>
          <w:rFonts w:ascii="ＭＳ 明朝" w:hAnsi="ＭＳ 明朝" w:hint="eastAsia"/>
          <w:spacing w:val="-20"/>
          <w:kern w:val="2"/>
          <w:szCs w:val="20"/>
        </w:rPr>
        <w:t>身体介護は３時間、家事援助は１時間３０分を基本時間として決定するが、基本時間未満（３０分以上）での利用も可能である。基本時間を超えて利用を希望する場合は、</w:t>
      </w:r>
      <w:r w:rsidR="00A239C8" w:rsidRPr="0071141C">
        <w:rPr>
          <w:rFonts w:ascii="ＭＳ 明朝" w:hAnsi="ＭＳ 明朝" w:hint="eastAsia"/>
          <w:spacing w:val="-20"/>
          <w:kern w:val="2"/>
          <w:szCs w:val="20"/>
        </w:rPr>
        <w:t>市と協議のうえ、</w:t>
      </w:r>
      <w:r w:rsidRPr="0071141C">
        <w:rPr>
          <w:rFonts w:ascii="ＭＳ 明朝" w:hAnsi="ＭＳ 明朝" w:hint="eastAsia"/>
          <w:spacing w:val="-20"/>
          <w:kern w:val="2"/>
          <w:szCs w:val="20"/>
        </w:rPr>
        <w:t>その必要性を、ケアプランに盛り込むこと。</w:t>
      </w:r>
    </w:p>
    <w:p w14:paraId="2E485506" w14:textId="77777777" w:rsidR="001D6A00" w:rsidRPr="0071141C" w:rsidRDefault="001D6A00" w:rsidP="00432BD7">
      <w:pPr>
        <w:spacing w:line="300" w:lineRule="exact"/>
        <w:rPr>
          <w:b/>
          <w:szCs w:val="20"/>
        </w:rPr>
      </w:pPr>
    </w:p>
    <w:p w14:paraId="01FE89AB" w14:textId="77777777" w:rsidR="00C46246" w:rsidRPr="0071141C" w:rsidRDefault="00C46246">
      <w:pPr>
        <w:rPr>
          <w:b/>
          <w:szCs w:val="20"/>
        </w:rPr>
      </w:pPr>
      <w:r w:rsidRPr="0071141C">
        <w:rPr>
          <w:b/>
          <w:szCs w:val="20"/>
        </w:rPr>
        <w:br w:type="page"/>
      </w:r>
    </w:p>
    <w:p w14:paraId="784785EB" w14:textId="79A31F8E" w:rsidR="00432BD7" w:rsidRPr="0071141C" w:rsidRDefault="00140B14" w:rsidP="00432BD7">
      <w:pPr>
        <w:spacing w:line="300" w:lineRule="exact"/>
        <w:rPr>
          <w:b/>
          <w:szCs w:val="20"/>
        </w:rPr>
      </w:pPr>
      <w:r w:rsidRPr="0071141C">
        <w:rPr>
          <w:rFonts w:hint="eastAsia"/>
          <w:b/>
          <w:szCs w:val="20"/>
        </w:rPr>
        <w:lastRenderedPageBreak/>
        <w:t>３</w:t>
      </w:r>
      <w:r w:rsidR="00432BD7" w:rsidRPr="0071141C">
        <w:rPr>
          <w:rFonts w:hint="eastAsia"/>
          <w:b/>
          <w:szCs w:val="20"/>
        </w:rPr>
        <w:t xml:space="preserve">　同行援護支給決定基準</w:t>
      </w:r>
    </w:p>
    <w:p w14:paraId="6AE9849A" w14:textId="77777777" w:rsidR="00432BD7" w:rsidRPr="0071141C" w:rsidRDefault="00432BD7" w:rsidP="00432BD7">
      <w:pPr>
        <w:spacing w:line="300" w:lineRule="exact"/>
        <w:ind w:left="286" w:hangingChars="143" w:hanging="286"/>
        <w:rPr>
          <w:szCs w:val="20"/>
        </w:rPr>
      </w:pPr>
      <w:r w:rsidRPr="0071141C">
        <w:rPr>
          <w:rFonts w:hint="eastAsia"/>
          <w:szCs w:val="20"/>
        </w:rPr>
        <w:t>（１）対象者</w:t>
      </w:r>
    </w:p>
    <w:p w14:paraId="1B90E815" w14:textId="77777777" w:rsidR="00551900" w:rsidRPr="0071141C" w:rsidRDefault="00432BD7" w:rsidP="00551900">
      <w:pPr>
        <w:spacing w:line="300" w:lineRule="exact"/>
        <w:ind w:firstLineChars="400" w:firstLine="800"/>
        <w:rPr>
          <w:rFonts w:asciiTheme="minorEastAsia" w:eastAsiaTheme="minorEastAsia" w:hAnsiTheme="minorEastAsia"/>
          <w:szCs w:val="20"/>
        </w:rPr>
      </w:pPr>
      <w:r w:rsidRPr="0071141C">
        <w:rPr>
          <w:rFonts w:asciiTheme="minorEastAsia" w:eastAsiaTheme="minorEastAsia" w:hAnsiTheme="minorEastAsia" w:hint="eastAsia"/>
          <w:szCs w:val="20"/>
        </w:rPr>
        <w:t>対象者の要件として別紙１の</w:t>
      </w:r>
      <w:r w:rsidR="00551900" w:rsidRPr="0071141C">
        <w:rPr>
          <w:rFonts w:asciiTheme="minorEastAsia" w:eastAsiaTheme="minorEastAsia" w:hAnsiTheme="minorEastAsia" w:hint="eastAsia"/>
          <w:szCs w:val="20"/>
        </w:rPr>
        <w:t>同行援護アセスメント票の調査項目の項の各欄の区分に応じ、そ</w:t>
      </w:r>
    </w:p>
    <w:p w14:paraId="212422E8" w14:textId="77777777" w:rsidR="00551900" w:rsidRPr="0071141C" w:rsidRDefault="00551900" w:rsidP="00551900">
      <w:pPr>
        <w:spacing w:line="300" w:lineRule="exact"/>
        <w:ind w:firstLineChars="300" w:firstLine="600"/>
        <w:rPr>
          <w:rFonts w:asciiTheme="minorEastAsia" w:eastAsiaTheme="minorEastAsia" w:hAnsiTheme="minorEastAsia"/>
          <w:szCs w:val="20"/>
        </w:rPr>
      </w:pPr>
      <w:r w:rsidRPr="0071141C">
        <w:rPr>
          <w:rFonts w:asciiTheme="minorEastAsia" w:eastAsiaTheme="minorEastAsia" w:hAnsiTheme="minorEastAsia" w:hint="eastAsia"/>
          <w:szCs w:val="20"/>
        </w:rPr>
        <w:t>れぞれの調査項目に係る利用者の状況をそれぞれ０点の項から２点の項までに当てはめて算出し</w:t>
      </w:r>
    </w:p>
    <w:p w14:paraId="025BD761" w14:textId="77777777" w:rsidR="00551900" w:rsidRPr="0071141C" w:rsidRDefault="00551900" w:rsidP="00551900">
      <w:pPr>
        <w:spacing w:line="300" w:lineRule="exact"/>
        <w:ind w:firstLineChars="300" w:firstLine="600"/>
        <w:rPr>
          <w:rFonts w:asciiTheme="minorEastAsia" w:eastAsiaTheme="minorEastAsia" w:hAnsiTheme="minorEastAsia"/>
          <w:szCs w:val="20"/>
        </w:rPr>
      </w:pPr>
      <w:r w:rsidRPr="0071141C">
        <w:rPr>
          <w:rFonts w:asciiTheme="minorEastAsia" w:eastAsiaTheme="minorEastAsia" w:hAnsiTheme="minorEastAsia" w:hint="eastAsia"/>
          <w:szCs w:val="20"/>
        </w:rPr>
        <w:t>た点数のうち、移動障害の欄に係る点数が１点以上であり、かつ、移動障害以外の欄に係る点数</w:t>
      </w:r>
    </w:p>
    <w:p w14:paraId="356EEC43" w14:textId="2AA81D9B" w:rsidR="00F55D3F" w:rsidRPr="0071141C" w:rsidRDefault="00551900" w:rsidP="009C70B3">
      <w:pPr>
        <w:spacing w:line="300" w:lineRule="exact"/>
        <w:ind w:firstLineChars="300" w:firstLine="600"/>
        <w:rPr>
          <w:rFonts w:asciiTheme="minorEastAsia" w:eastAsiaTheme="minorEastAsia" w:hAnsiTheme="minorEastAsia"/>
          <w:szCs w:val="20"/>
        </w:rPr>
      </w:pPr>
      <w:r w:rsidRPr="0071141C">
        <w:rPr>
          <w:rFonts w:asciiTheme="minorEastAsia" w:eastAsiaTheme="minorEastAsia" w:hAnsiTheme="minorEastAsia" w:hint="eastAsia"/>
          <w:szCs w:val="20"/>
        </w:rPr>
        <w:t>のいずれかが１点以上である者とする。</w:t>
      </w:r>
    </w:p>
    <w:p w14:paraId="6CD12F6C" w14:textId="2E49FAAB" w:rsidR="00880B0D" w:rsidRPr="0071141C" w:rsidRDefault="00880B0D" w:rsidP="00880B0D">
      <w:pPr>
        <w:spacing w:line="300" w:lineRule="exact"/>
        <w:ind w:leftChars="213" w:left="426" w:firstLineChars="100" w:firstLine="200"/>
        <w:rPr>
          <w:szCs w:val="20"/>
        </w:rPr>
      </w:pPr>
      <w:r w:rsidRPr="0071141C">
        <w:rPr>
          <w:rFonts w:asciiTheme="minorEastAsia" w:eastAsiaTheme="minorEastAsia" w:hAnsiTheme="minorEastAsia"/>
          <w:szCs w:val="20"/>
        </w:rPr>
        <w:t>また、</w:t>
      </w:r>
      <w:r w:rsidRPr="0071141C">
        <w:rPr>
          <w:rFonts w:hint="eastAsia"/>
          <w:szCs w:val="20"/>
        </w:rPr>
        <w:t>別表７の障害児の調査項目５領域１１項目の調査を行ったうえで、短期入所の単価区分の【区分</w:t>
      </w:r>
      <w:r w:rsidR="00C46246" w:rsidRPr="0071141C">
        <w:rPr>
          <w:rFonts w:hint="eastAsia"/>
          <w:szCs w:val="20"/>
        </w:rPr>
        <w:t>２】に該当する場合は、障害者支援区分３の支援の度合いに相当する者、【区分３】を障害者支援区分４以上の支援の度合いに相当する者</w:t>
      </w:r>
      <w:r w:rsidRPr="0071141C">
        <w:rPr>
          <w:rFonts w:hint="eastAsia"/>
          <w:szCs w:val="20"/>
        </w:rPr>
        <w:t>とする。</w:t>
      </w:r>
    </w:p>
    <w:p w14:paraId="0E847E35" w14:textId="1066D57B" w:rsidR="00880B0D" w:rsidRPr="0071141C" w:rsidRDefault="00880B0D" w:rsidP="009C70B3">
      <w:pPr>
        <w:spacing w:line="300" w:lineRule="exact"/>
        <w:ind w:firstLineChars="300" w:firstLine="600"/>
        <w:rPr>
          <w:rFonts w:asciiTheme="minorEastAsia" w:eastAsiaTheme="minorEastAsia" w:hAnsiTheme="minorEastAsia"/>
          <w:szCs w:val="20"/>
        </w:rPr>
      </w:pPr>
    </w:p>
    <w:p w14:paraId="7B6A9131" w14:textId="77777777" w:rsidR="00432BD7" w:rsidRPr="0071141C" w:rsidRDefault="00432BD7" w:rsidP="00432BD7">
      <w:pPr>
        <w:spacing w:line="300" w:lineRule="exact"/>
        <w:rPr>
          <w:szCs w:val="20"/>
        </w:rPr>
      </w:pPr>
      <w:r w:rsidRPr="0071141C">
        <w:rPr>
          <w:rFonts w:hint="eastAsia"/>
          <w:szCs w:val="20"/>
        </w:rPr>
        <w:t>（２）基本時間の算出</w:t>
      </w:r>
    </w:p>
    <w:p w14:paraId="4250F040" w14:textId="77777777" w:rsidR="00432BD7" w:rsidRPr="0071141C" w:rsidRDefault="00432BD7" w:rsidP="00432BD7">
      <w:pPr>
        <w:spacing w:line="300" w:lineRule="exact"/>
        <w:ind w:left="286" w:hangingChars="143" w:hanging="286"/>
        <w:rPr>
          <w:szCs w:val="20"/>
        </w:rPr>
      </w:pPr>
      <w:r w:rsidRPr="0071141C">
        <w:rPr>
          <w:rFonts w:hint="eastAsia"/>
          <w:szCs w:val="20"/>
        </w:rPr>
        <w:t xml:space="preserve">　　　具体的な利用希望を聴き取り、別表４のとおり年齢及び在学する学校に応じて基本時間を算出す</w:t>
      </w:r>
    </w:p>
    <w:p w14:paraId="361D8D02" w14:textId="06DC0848" w:rsidR="00432BD7" w:rsidRPr="0071141C" w:rsidRDefault="00432BD7" w:rsidP="00432BD7">
      <w:pPr>
        <w:spacing w:line="300" w:lineRule="exact"/>
        <w:ind w:left="286" w:hangingChars="143" w:hanging="286"/>
        <w:rPr>
          <w:szCs w:val="20"/>
        </w:rPr>
      </w:pPr>
      <w:r w:rsidRPr="0071141C">
        <w:rPr>
          <w:rFonts w:hint="eastAsia"/>
          <w:szCs w:val="20"/>
        </w:rPr>
        <w:t xml:space="preserve">　　るものとする。　</w:t>
      </w:r>
    </w:p>
    <w:p w14:paraId="42366B54" w14:textId="64695B7D" w:rsidR="00C96211" w:rsidRPr="0071141C" w:rsidRDefault="00C96211" w:rsidP="00432BD7">
      <w:pPr>
        <w:spacing w:line="300" w:lineRule="exact"/>
        <w:ind w:left="286" w:hangingChars="143" w:hanging="286"/>
        <w:rPr>
          <w:szCs w:val="20"/>
        </w:rPr>
      </w:pPr>
    </w:p>
    <w:p w14:paraId="1B44ADA3" w14:textId="77777777" w:rsidR="009C70B3" w:rsidRPr="0071141C" w:rsidRDefault="009C70B3" w:rsidP="00432BD7">
      <w:pPr>
        <w:spacing w:line="300" w:lineRule="exact"/>
        <w:ind w:left="286" w:hangingChars="143" w:hanging="286"/>
        <w:rPr>
          <w:szCs w:val="20"/>
        </w:rPr>
      </w:pPr>
    </w:p>
    <w:p w14:paraId="26B763B0" w14:textId="262ABEED" w:rsidR="00FD7580" w:rsidRPr="0071141C" w:rsidRDefault="00140B14" w:rsidP="006A4135">
      <w:pPr>
        <w:rPr>
          <w:b/>
          <w:szCs w:val="20"/>
        </w:rPr>
      </w:pPr>
      <w:r w:rsidRPr="0071141C">
        <w:rPr>
          <w:rFonts w:hint="eastAsia"/>
          <w:b/>
          <w:szCs w:val="20"/>
        </w:rPr>
        <w:t>４</w:t>
      </w:r>
      <w:r w:rsidR="00FD7580" w:rsidRPr="0071141C">
        <w:rPr>
          <w:rFonts w:hint="eastAsia"/>
          <w:b/>
          <w:szCs w:val="20"/>
        </w:rPr>
        <w:t xml:space="preserve">　行動援護の支給決定基準</w:t>
      </w:r>
    </w:p>
    <w:p w14:paraId="6478283C" w14:textId="77777777" w:rsidR="00FD7580" w:rsidRPr="0071141C" w:rsidRDefault="00FD7580" w:rsidP="00FD7580">
      <w:pPr>
        <w:spacing w:line="300" w:lineRule="exact"/>
        <w:ind w:leftChars="142" w:left="284"/>
        <w:rPr>
          <w:szCs w:val="20"/>
        </w:rPr>
      </w:pPr>
      <w:r w:rsidRPr="0071141C">
        <w:rPr>
          <w:rFonts w:hint="eastAsia"/>
          <w:szCs w:val="20"/>
        </w:rPr>
        <w:t xml:space="preserve">　行動援護の調査項目で、合計点数が</w:t>
      </w:r>
      <w:r w:rsidR="00732610" w:rsidRPr="0071141C">
        <w:rPr>
          <w:rFonts w:hint="eastAsia"/>
          <w:szCs w:val="20"/>
        </w:rPr>
        <w:t>１０</w:t>
      </w:r>
      <w:r w:rsidRPr="0071141C">
        <w:rPr>
          <w:rFonts w:hint="eastAsia"/>
          <w:szCs w:val="20"/>
        </w:rPr>
        <w:t>点以上の障害児を対象とする。また、居宅介護との併給が必要な場合は、居宅介護の支給決定時間と合算して、行動援護の支給決定時間の範囲内で決定する。</w:t>
      </w:r>
    </w:p>
    <w:p w14:paraId="70AC62B5" w14:textId="77777777" w:rsidR="00FD7580" w:rsidRPr="0071141C" w:rsidRDefault="00FD7580" w:rsidP="00FD7580">
      <w:pPr>
        <w:spacing w:line="300" w:lineRule="exact"/>
        <w:ind w:left="424" w:hangingChars="212" w:hanging="424"/>
        <w:rPr>
          <w:szCs w:val="20"/>
        </w:rPr>
      </w:pPr>
      <w:r w:rsidRPr="0071141C">
        <w:rPr>
          <w:rFonts w:hint="eastAsia"/>
          <w:szCs w:val="20"/>
        </w:rPr>
        <w:t>（１）基本時間の算出</w:t>
      </w:r>
    </w:p>
    <w:p w14:paraId="20539C96" w14:textId="77777777" w:rsidR="00FD7580" w:rsidRPr="0071141C" w:rsidRDefault="00FD7580" w:rsidP="00FD7580">
      <w:pPr>
        <w:spacing w:line="300" w:lineRule="exact"/>
        <w:ind w:left="424" w:hangingChars="212" w:hanging="424"/>
        <w:rPr>
          <w:szCs w:val="20"/>
        </w:rPr>
      </w:pPr>
      <w:r w:rsidRPr="0071141C">
        <w:rPr>
          <w:rFonts w:hint="eastAsia"/>
          <w:szCs w:val="20"/>
        </w:rPr>
        <w:t xml:space="preserve">　　　別表</w:t>
      </w:r>
      <w:r w:rsidR="00432BD7" w:rsidRPr="0071141C">
        <w:rPr>
          <w:rFonts w:hint="eastAsia"/>
          <w:szCs w:val="20"/>
        </w:rPr>
        <w:t>５</w:t>
      </w:r>
      <w:r w:rsidRPr="0071141C">
        <w:rPr>
          <w:rFonts w:hint="eastAsia"/>
          <w:szCs w:val="20"/>
        </w:rPr>
        <w:t>のとおり介護力の大きさをＡ・Ｂ・Ｃの３段階に分け、基本時間を算出する。</w:t>
      </w:r>
    </w:p>
    <w:p w14:paraId="42AAF072" w14:textId="77777777" w:rsidR="00FD7580" w:rsidRPr="0071141C" w:rsidRDefault="00FD7580" w:rsidP="00FD7580">
      <w:pPr>
        <w:spacing w:line="300" w:lineRule="exact"/>
        <w:ind w:left="424" w:hangingChars="212" w:hanging="424"/>
        <w:rPr>
          <w:szCs w:val="20"/>
        </w:rPr>
      </w:pPr>
      <w:r w:rsidRPr="0071141C">
        <w:rPr>
          <w:rFonts w:hint="eastAsia"/>
          <w:szCs w:val="20"/>
        </w:rPr>
        <w:t>（２）加算時間の算出</w:t>
      </w:r>
    </w:p>
    <w:p w14:paraId="32D729F8" w14:textId="77777777" w:rsidR="00FD7580" w:rsidRPr="0071141C" w:rsidRDefault="00FD7580" w:rsidP="00FD7580">
      <w:pPr>
        <w:spacing w:line="300" w:lineRule="exact"/>
        <w:ind w:left="424" w:hangingChars="212" w:hanging="424"/>
        <w:rPr>
          <w:szCs w:val="20"/>
        </w:rPr>
      </w:pPr>
      <w:r w:rsidRPr="0071141C">
        <w:rPr>
          <w:rFonts w:hint="eastAsia"/>
          <w:szCs w:val="20"/>
        </w:rPr>
        <w:t xml:space="preserve">　　　次の項目について、別表</w:t>
      </w:r>
      <w:r w:rsidR="00432BD7" w:rsidRPr="0071141C">
        <w:rPr>
          <w:rFonts w:hint="eastAsia"/>
          <w:szCs w:val="20"/>
        </w:rPr>
        <w:t>６</w:t>
      </w:r>
      <w:r w:rsidRPr="0071141C">
        <w:rPr>
          <w:rFonts w:hint="eastAsia"/>
          <w:szCs w:val="20"/>
        </w:rPr>
        <w:t>のとおり加算を行う。ただし、加算額の合計が基本時間の２倍を超えない範囲内で加算するものとする。</w:t>
      </w:r>
      <w:r w:rsidRPr="0071141C">
        <w:rPr>
          <w:rFonts w:hint="eastAsia"/>
          <w:szCs w:val="20"/>
        </w:rPr>
        <w:t xml:space="preserve"> </w:t>
      </w:r>
    </w:p>
    <w:p w14:paraId="0371DFCC" w14:textId="77777777" w:rsidR="00FD7580" w:rsidRPr="0071141C" w:rsidRDefault="00FD7580" w:rsidP="00FD7580">
      <w:pPr>
        <w:spacing w:line="300" w:lineRule="exact"/>
        <w:ind w:leftChars="285" w:left="850" w:hangingChars="140" w:hanging="280"/>
        <w:rPr>
          <w:szCs w:val="20"/>
        </w:rPr>
      </w:pPr>
      <w:r w:rsidRPr="0071141C">
        <w:rPr>
          <w:rFonts w:hint="eastAsia"/>
          <w:szCs w:val="20"/>
        </w:rPr>
        <w:t>ア　訓練及び通院</w:t>
      </w:r>
    </w:p>
    <w:p w14:paraId="42A33A46" w14:textId="77777777" w:rsidR="00FD7580" w:rsidRPr="0071141C" w:rsidRDefault="00FD7580" w:rsidP="00FD7580">
      <w:pPr>
        <w:spacing w:line="300" w:lineRule="exact"/>
        <w:ind w:leftChars="285" w:left="850" w:hangingChars="140" w:hanging="280"/>
        <w:rPr>
          <w:szCs w:val="20"/>
        </w:rPr>
      </w:pPr>
      <w:r w:rsidRPr="0071141C">
        <w:rPr>
          <w:rFonts w:hint="eastAsia"/>
          <w:szCs w:val="20"/>
        </w:rPr>
        <w:t xml:space="preserve">　　実際に要する時間を基に１／２算定し加算する。なお、この加算の上限を１０時間とする。</w:t>
      </w:r>
    </w:p>
    <w:p w14:paraId="0AFF6CDE" w14:textId="77777777" w:rsidR="00927AE3" w:rsidRPr="0071141C" w:rsidRDefault="00927AE3" w:rsidP="00927AE3">
      <w:pPr>
        <w:ind w:leftChars="285" w:left="850" w:hangingChars="140" w:hanging="280"/>
      </w:pPr>
      <w:r w:rsidRPr="0071141C">
        <w:rPr>
          <w:rFonts w:hint="eastAsia"/>
        </w:rPr>
        <w:t xml:space="preserve">　　また、通院介助の対象は、介護力がＡに該当する場合とする。</w:t>
      </w:r>
    </w:p>
    <w:p w14:paraId="04004789" w14:textId="77777777" w:rsidR="00FD7580" w:rsidRPr="0071141C" w:rsidRDefault="00FD7580" w:rsidP="00FD7580">
      <w:pPr>
        <w:spacing w:line="300" w:lineRule="exact"/>
        <w:ind w:leftChars="285" w:left="850" w:hangingChars="140" w:hanging="280"/>
        <w:rPr>
          <w:szCs w:val="20"/>
        </w:rPr>
      </w:pPr>
      <w:r w:rsidRPr="0071141C">
        <w:rPr>
          <w:rFonts w:hint="eastAsia"/>
          <w:szCs w:val="20"/>
        </w:rPr>
        <w:t>イ　通所サービスの利用</w:t>
      </w:r>
    </w:p>
    <w:p w14:paraId="19C4FFCE" w14:textId="77777777" w:rsidR="00FD7580" w:rsidRPr="0071141C" w:rsidRDefault="00FD7580" w:rsidP="00FD7580">
      <w:pPr>
        <w:spacing w:line="300" w:lineRule="exact"/>
        <w:ind w:leftChars="285" w:left="850" w:hangingChars="140" w:hanging="280"/>
        <w:rPr>
          <w:szCs w:val="20"/>
        </w:rPr>
      </w:pPr>
      <w:r w:rsidRPr="0071141C">
        <w:rPr>
          <w:rFonts w:hint="eastAsia"/>
          <w:szCs w:val="20"/>
        </w:rPr>
        <w:t xml:space="preserve">　　小学生以下で、児童</w:t>
      </w:r>
      <w:r w:rsidR="00CA067A" w:rsidRPr="0071141C">
        <w:rPr>
          <w:rFonts w:hint="eastAsia"/>
          <w:szCs w:val="20"/>
        </w:rPr>
        <w:t>発達支援及び放課後等</w:t>
      </w:r>
      <w:r w:rsidRPr="0071141C">
        <w:rPr>
          <w:rFonts w:hint="eastAsia"/>
          <w:szCs w:val="20"/>
        </w:rPr>
        <w:t>デイサービスの利用がない場合、５時間加算する。</w:t>
      </w:r>
    </w:p>
    <w:p w14:paraId="35963BAE" w14:textId="77777777" w:rsidR="00FD7580" w:rsidRPr="0071141C" w:rsidRDefault="00FD7580" w:rsidP="00FD7580">
      <w:pPr>
        <w:spacing w:line="300" w:lineRule="exact"/>
        <w:ind w:leftChars="284" w:left="850" w:hangingChars="141" w:hanging="282"/>
        <w:rPr>
          <w:szCs w:val="20"/>
        </w:rPr>
      </w:pPr>
      <w:r w:rsidRPr="0071141C">
        <w:rPr>
          <w:rFonts w:hint="eastAsia"/>
          <w:szCs w:val="20"/>
        </w:rPr>
        <w:t>ウ　通学等の状況</w:t>
      </w:r>
    </w:p>
    <w:p w14:paraId="5F7C64BD" w14:textId="77777777" w:rsidR="00FD7580" w:rsidRPr="0071141C" w:rsidRDefault="00FD7580" w:rsidP="00FD7580">
      <w:pPr>
        <w:spacing w:line="300" w:lineRule="exact"/>
        <w:ind w:leftChars="285" w:left="850" w:hangingChars="140" w:hanging="280"/>
        <w:rPr>
          <w:szCs w:val="20"/>
        </w:rPr>
      </w:pPr>
      <w:r w:rsidRPr="0071141C">
        <w:rPr>
          <w:rFonts w:hint="eastAsia"/>
          <w:szCs w:val="20"/>
        </w:rPr>
        <w:t xml:space="preserve">　　　訪問教育を受けている又は不登校になっているその他の理由により支援学校等への通学をしていない場合、５時間加算する。</w:t>
      </w:r>
    </w:p>
    <w:p w14:paraId="4231A165" w14:textId="77777777" w:rsidR="00FD7580" w:rsidRPr="0071141C" w:rsidRDefault="00FD7580" w:rsidP="00FD7580">
      <w:pPr>
        <w:spacing w:line="300" w:lineRule="exact"/>
        <w:ind w:leftChars="285" w:left="850" w:hangingChars="140" w:hanging="280"/>
        <w:rPr>
          <w:szCs w:val="20"/>
        </w:rPr>
      </w:pPr>
      <w:r w:rsidRPr="0071141C">
        <w:rPr>
          <w:rFonts w:hint="eastAsia"/>
          <w:szCs w:val="20"/>
        </w:rPr>
        <w:t>エ　外出介護</w:t>
      </w:r>
    </w:p>
    <w:p w14:paraId="05096767" w14:textId="77777777" w:rsidR="00FD7580" w:rsidRPr="0071141C" w:rsidRDefault="00FD7580" w:rsidP="00FD7580">
      <w:pPr>
        <w:spacing w:line="300" w:lineRule="exact"/>
        <w:ind w:leftChars="285" w:left="850" w:hangingChars="140" w:hanging="280"/>
        <w:rPr>
          <w:szCs w:val="20"/>
        </w:rPr>
      </w:pPr>
      <w:r w:rsidRPr="0071141C">
        <w:rPr>
          <w:rFonts w:hint="eastAsia"/>
          <w:szCs w:val="20"/>
        </w:rPr>
        <w:t xml:space="preserve">　　社会参加のための外出介護が必要な場合、</w:t>
      </w:r>
      <w:r w:rsidR="003124FD" w:rsidRPr="0071141C">
        <w:rPr>
          <w:rFonts w:hint="eastAsia"/>
          <w:szCs w:val="20"/>
        </w:rPr>
        <w:t>３歳以上</w:t>
      </w:r>
      <w:r w:rsidR="00653CC1" w:rsidRPr="0071141C">
        <w:rPr>
          <w:rFonts w:hint="eastAsia"/>
          <w:szCs w:val="20"/>
        </w:rPr>
        <w:t>は</w:t>
      </w:r>
      <w:r w:rsidR="003124FD" w:rsidRPr="0071141C">
        <w:rPr>
          <w:rFonts w:hint="eastAsia"/>
          <w:szCs w:val="20"/>
        </w:rPr>
        <w:t>５時間、</w:t>
      </w:r>
      <w:r w:rsidRPr="0071141C">
        <w:rPr>
          <w:rFonts w:hint="eastAsia"/>
          <w:szCs w:val="20"/>
        </w:rPr>
        <w:t>小学生</w:t>
      </w:r>
      <w:r w:rsidR="00653CC1" w:rsidRPr="0071141C">
        <w:rPr>
          <w:rFonts w:hint="eastAsia"/>
          <w:szCs w:val="20"/>
        </w:rPr>
        <w:t>は</w:t>
      </w:r>
      <w:r w:rsidR="004C54B9" w:rsidRPr="0071141C">
        <w:rPr>
          <w:rFonts w:hint="eastAsia"/>
          <w:szCs w:val="20"/>
        </w:rPr>
        <w:t>１０</w:t>
      </w:r>
      <w:r w:rsidRPr="0071141C">
        <w:rPr>
          <w:rFonts w:hint="eastAsia"/>
          <w:szCs w:val="20"/>
        </w:rPr>
        <w:t>時間、中学生以上</w:t>
      </w:r>
      <w:r w:rsidR="00653CC1" w:rsidRPr="0071141C">
        <w:rPr>
          <w:rFonts w:hint="eastAsia"/>
          <w:szCs w:val="20"/>
        </w:rPr>
        <w:t>は</w:t>
      </w:r>
      <w:r w:rsidRPr="0071141C">
        <w:rPr>
          <w:rFonts w:hint="eastAsia"/>
          <w:szCs w:val="20"/>
        </w:rPr>
        <w:t>１</w:t>
      </w:r>
      <w:r w:rsidR="004C54B9" w:rsidRPr="0071141C">
        <w:rPr>
          <w:rFonts w:hint="eastAsia"/>
          <w:szCs w:val="20"/>
        </w:rPr>
        <w:t>５</w:t>
      </w:r>
      <w:r w:rsidRPr="0071141C">
        <w:rPr>
          <w:rFonts w:hint="eastAsia"/>
          <w:szCs w:val="20"/>
        </w:rPr>
        <w:t>時間加算する。</w:t>
      </w:r>
    </w:p>
    <w:p w14:paraId="54D08760" w14:textId="77777777" w:rsidR="00FD7580" w:rsidRPr="0071141C" w:rsidRDefault="00FD7580" w:rsidP="00FD7580">
      <w:pPr>
        <w:spacing w:line="300" w:lineRule="exact"/>
        <w:ind w:leftChars="285" w:left="850" w:hangingChars="140" w:hanging="280"/>
        <w:rPr>
          <w:szCs w:val="20"/>
        </w:rPr>
      </w:pPr>
      <w:r w:rsidRPr="0071141C">
        <w:rPr>
          <w:rFonts w:hint="eastAsia"/>
          <w:szCs w:val="20"/>
        </w:rPr>
        <w:t>オ　調査項目の合計点数</w:t>
      </w:r>
    </w:p>
    <w:p w14:paraId="5EE6471D" w14:textId="44448483" w:rsidR="00FD7580" w:rsidRPr="0071141C" w:rsidRDefault="00FD7580" w:rsidP="00FD7580">
      <w:pPr>
        <w:spacing w:line="300" w:lineRule="exact"/>
        <w:ind w:leftChars="285" w:left="850" w:hangingChars="140" w:hanging="280"/>
        <w:rPr>
          <w:szCs w:val="20"/>
        </w:rPr>
      </w:pPr>
      <w:r w:rsidRPr="0071141C">
        <w:rPr>
          <w:rFonts w:hint="eastAsia"/>
          <w:szCs w:val="20"/>
        </w:rPr>
        <w:t xml:space="preserve">　　行動援護の調査項目の合計点数により、基本時間に加算割合を乗じて加算する。</w:t>
      </w:r>
    </w:p>
    <w:p w14:paraId="43430A30" w14:textId="77777777" w:rsidR="00FD7580" w:rsidRPr="0071141C" w:rsidRDefault="00FD7580" w:rsidP="00FD7580">
      <w:pPr>
        <w:spacing w:line="300" w:lineRule="exact"/>
        <w:rPr>
          <w:szCs w:val="20"/>
        </w:rPr>
      </w:pPr>
    </w:p>
    <w:p w14:paraId="4692D49A" w14:textId="46EC8D3E" w:rsidR="006A4135" w:rsidRPr="0071141C" w:rsidRDefault="006A4135">
      <w:pPr>
        <w:rPr>
          <w:b/>
          <w:szCs w:val="20"/>
        </w:rPr>
      </w:pPr>
    </w:p>
    <w:p w14:paraId="722A856E" w14:textId="77777777" w:rsidR="00C46246" w:rsidRPr="0071141C" w:rsidRDefault="00C46246">
      <w:pPr>
        <w:rPr>
          <w:b/>
          <w:szCs w:val="20"/>
        </w:rPr>
      </w:pPr>
      <w:r w:rsidRPr="0071141C">
        <w:rPr>
          <w:b/>
          <w:szCs w:val="20"/>
        </w:rPr>
        <w:br w:type="page"/>
      </w:r>
    </w:p>
    <w:p w14:paraId="7DEAA76E" w14:textId="05D90892" w:rsidR="00FD7580" w:rsidRPr="0071141C" w:rsidRDefault="00140B14" w:rsidP="00FD7580">
      <w:pPr>
        <w:spacing w:line="300" w:lineRule="exact"/>
        <w:rPr>
          <w:b/>
          <w:szCs w:val="20"/>
        </w:rPr>
      </w:pPr>
      <w:r w:rsidRPr="0071141C">
        <w:rPr>
          <w:rFonts w:hint="eastAsia"/>
          <w:b/>
          <w:szCs w:val="20"/>
        </w:rPr>
        <w:lastRenderedPageBreak/>
        <w:t>５</w:t>
      </w:r>
      <w:r w:rsidR="00FD7580" w:rsidRPr="0071141C">
        <w:rPr>
          <w:rFonts w:hint="eastAsia"/>
          <w:b/>
          <w:szCs w:val="20"/>
        </w:rPr>
        <w:t xml:space="preserve">　短期入所の支給決定基準</w:t>
      </w:r>
    </w:p>
    <w:p w14:paraId="272FCF27" w14:textId="03F873D9" w:rsidR="00B55EEB" w:rsidRPr="0071141C" w:rsidRDefault="00B55EEB" w:rsidP="00B55EEB">
      <w:pPr>
        <w:spacing w:line="300" w:lineRule="exact"/>
        <w:ind w:left="286" w:hangingChars="143" w:hanging="286"/>
        <w:rPr>
          <w:szCs w:val="20"/>
        </w:rPr>
      </w:pPr>
      <w:r w:rsidRPr="0071141C">
        <w:rPr>
          <w:rFonts w:hint="eastAsia"/>
          <w:szCs w:val="20"/>
        </w:rPr>
        <w:t>（１）対象者</w:t>
      </w:r>
    </w:p>
    <w:p w14:paraId="6D8110FD" w14:textId="41C4892E" w:rsidR="00880B0D" w:rsidRPr="0071141C" w:rsidRDefault="00880B0D" w:rsidP="00B55EEB">
      <w:pPr>
        <w:spacing w:line="300" w:lineRule="exact"/>
        <w:ind w:left="286" w:hangingChars="143" w:hanging="286"/>
        <w:rPr>
          <w:szCs w:val="20"/>
        </w:rPr>
      </w:pPr>
      <w:r w:rsidRPr="0071141C">
        <w:rPr>
          <w:rFonts w:hint="eastAsia"/>
          <w:szCs w:val="20"/>
        </w:rPr>
        <w:t xml:space="preserve">　　</w:t>
      </w:r>
      <w:r w:rsidR="00D538A8" w:rsidRPr="0071141C">
        <w:rPr>
          <w:rFonts w:hint="eastAsia"/>
          <w:szCs w:val="20"/>
        </w:rPr>
        <w:t xml:space="preserve">　</w:t>
      </w:r>
      <w:r w:rsidR="00AB618C" w:rsidRPr="0071141C">
        <w:rPr>
          <w:rFonts w:hint="eastAsia"/>
          <w:szCs w:val="20"/>
        </w:rPr>
        <w:t>別表７の障害児の調査項目５領域１１項目の調査を行ったうえで、以下の単価区分を適用する。</w:t>
      </w:r>
    </w:p>
    <w:p w14:paraId="02A86C72" w14:textId="0EA4AEDB" w:rsidR="00AB618C" w:rsidRPr="0071141C" w:rsidRDefault="00AB618C" w:rsidP="00AB618C">
      <w:pPr>
        <w:spacing w:line="300" w:lineRule="exact"/>
        <w:ind w:left="1086" w:hangingChars="543" w:hanging="1086"/>
        <w:rPr>
          <w:szCs w:val="20"/>
        </w:rPr>
      </w:pPr>
      <w:r w:rsidRPr="0071141C">
        <w:rPr>
          <w:rFonts w:hint="eastAsia"/>
          <w:szCs w:val="20"/>
        </w:rPr>
        <w:t xml:space="preserve">　【区分３】①～④の項目のうち、「全介助」が３項目以上又は⑤の項目のうち「ほぼ毎日」が１項目以上</w:t>
      </w:r>
    </w:p>
    <w:p w14:paraId="114A48A9" w14:textId="2FEC03BD" w:rsidR="00AB618C" w:rsidRPr="0071141C" w:rsidRDefault="00AB618C" w:rsidP="00AB618C">
      <w:pPr>
        <w:spacing w:line="300" w:lineRule="exact"/>
        <w:ind w:left="1200" w:hangingChars="600" w:hanging="1200"/>
        <w:rPr>
          <w:szCs w:val="20"/>
        </w:rPr>
      </w:pPr>
      <w:r w:rsidRPr="0071141C">
        <w:rPr>
          <w:rFonts w:hint="eastAsia"/>
          <w:szCs w:val="20"/>
        </w:rPr>
        <w:t xml:space="preserve">　【区分２】①～④の項目のうち、「全介助」若しくは「一部介助」が３項目以上または、⑤の項目のうち「週に１回以上」が１項目以上</w:t>
      </w:r>
    </w:p>
    <w:p w14:paraId="0C582442" w14:textId="7B757D0F" w:rsidR="00AB618C" w:rsidRPr="0071141C" w:rsidRDefault="00AB618C" w:rsidP="00AB618C">
      <w:pPr>
        <w:spacing w:line="300" w:lineRule="exact"/>
        <w:ind w:leftChars="100" w:left="1200" w:hangingChars="500" w:hanging="1000"/>
        <w:rPr>
          <w:szCs w:val="20"/>
        </w:rPr>
      </w:pPr>
      <w:r w:rsidRPr="0071141C">
        <w:rPr>
          <w:rFonts w:hint="eastAsia"/>
          <w:szCs w:val="20"/>
        </w:rPr>
        <w:t>【区分１】区分３又は２に該当しない児童で、①～④の項目のうち、「一部介助」または「全介助」が１項目以上</w:t>
      </w:r>
    </w:p>
    <w:p w14:paraId="654B965E" w14:textId="77777777" w:rsidR="00AB618C" w:rsidRPr="0071141C" w:rsidRDefault="00AB618C" w:rsidP="00AB618C">
      <w:pPr>
        <w:spacing w:line="300" w:lineRule="exact"/>
        <w:ind w:leftChars="100" w:left="1200" w:hangingChars="500" w:hanging="1000"/>
        <w:rPr>
          <w:szCs w:val="20"/>
        </w:rPr>
      </w:pPr>
    </w:p>
    <w:p w14:paraId="2E26188E" w14:textId="2C9CA0D8" w:rsidR="00FD7580" w:rsidRPr="0071141C" w:rsidRDefault="00B55EEB" w:rsidP="00FD7580">
      <w:pPr>
        <w:spacing w:line="300" w:lineRule="exact"/>
        <w:ind w:left="424" w:hangingChars="212" w:hanging="424"/>
        <w:rPr>
          <w:szCs w:val="20"/>
        </w:rPr>
      </w:pPr>
      <w:r w:rsidRPr="0071141C">
        <w:rPr>
          <w:rFonts w:hint="eastAsia"/>
          <w:szCs w:val="20"/>
        </w:rPr>
        <w:t>（２</w:t>
      </w:r>
      <w:r w:rsidR="00FD7580" w:rsidRPr="0071141C">
        <w:rPr>
          <w:rFonts w:hint="eastAsia"/>
          <w:szCs w:val="20"/>
        </w:rPr>
        <w:t>）基本日数の算出</w:t>
      </w:r>
    </w:p>
    <w:p w14:paraId="0688C127" w14:textId="77777777" w:rsidR="00FD7580" w:rsidRPr="0071141C" w:rsidRDefault="00FD7580" w:rsidP="00FD7580">
      <w:pPr>
        <w:spacing w:line="300" w:lineRule="exact"/>
        <w:ind w:left="424" w:hangingChars="212" w:hanging="424"/>
        <w:rPr>
          <w:szCs w:val="20"/>
        </w:rPr>
      </w:pPr>
      <w:r w:rsidRPr="0071141C">
        <w:rPr>
          <w:rFonts w:hint="eastAsia"/>
          <w:szCs w:val="20"/>
        </w:rPr>
        <w:t xml:space="preserve">　　　別表</w:t>
      </w:r>
      <w:r w:rsidR="0051280D" w:rsidRPr="0071141C">
        <w:rPr>
          <w:rFonts w:hint="eastAsia"/>
          <w:szCs w:val="20"/>
        </w:rPr>
        <w:t>１</w:t>
      </w:r>
      <w:r w:rsidR="0042029E" w:rsidRPr="0071141C">
        <w:rPr>
          <w:rFonts w:hint="eastAsia"/>
          <w:szCs w:val="20"/>
        </w:rPr>
        <w:t>１</w:t>
      </w:r>
      <w:r w:rsidRPr="0071141C">
        <w:rPr>
          <w:rFonts w:hint="eastAsia"/>
          <w:szCs w:val="20"/>
        </w:rPr>
        <w:t>のとおり、障害</w:t>
      </w:r>
      <w:r w:rsidR="00F55D3F" w:rsidRPr="0071141C">
        <w:rPr>
          <w:rFonts w:hint="eastAsia"/>
          <w:szCs w:val="20"/>
        </w:rPr>
        <w:t>支援</w:t>
      </w:r>
      <w:r w:rsidRPr="0071141C">
        <w:rPr>
          <w:rFonts w:hint="eastAsia"/>
          <w:szCs w:val="20"/>
        </w:rPr>
        <w:t>区分に関わらず、基本日数を５日とする。</w:t>
      </w:r>
    </w:p>
    <w:p w14:paraId="4766A62C" w14:textId="6E8F3F66" w:rsidR="00FD7580" w:rsidRPr="0071141C" w:rsidRDefault="00B55EEB" w:rsidP="00FD7580">
      <w:pPr>
        <w:spacing w:line="300" w:lineRule="exact"/>
        <w:ind w:left="424" w:hangingChars="212" w:hanging="424"/>
        <w:rPr>
          <w:szCs w:val="20"/>
        </w:rPr>
      </w:pPr>
      <w:r w:rsidRPr="0071141C">
        <w:rPr>
          <w:rFonts w:hint="eastAsia"/>
          <w:szCs w:val="20"/>
        </w:rPr>
        <w:t>（３</w:t>
      </w:r>
      <w:r w:rsidR="00FD7580" w:rsidRPr="0071141C">
        <w:rPr>
          <w:rFonts w:hint="eastAsia"/>
          <w:szCs w:val="20"/>
        </w:rPr>
        <w:t>）加算日数の算出</w:t>
      </w:r>
    </w:p>
    <w:p w14:paraId="4801B7E1" w14:textId="77777777" w:rsidR="00FD7580" w:rsidRPr="0071141C" w:rsidRDefault="00FD7580" w:rsidP="00FD7580">
      <w:pPr>
        <w:spacing w:line="300" w:lineRule="exact"/>
        <w:ind w:left="424" w:hangingChars="212" w:hanging="424"/>
        <w:rPr>
          <w:szCs w:val="20"/>
        </w:rPr>
      </w:pPr>
      <w:r w:rsidRPr="0071141C">
        <w:rPr>
          <w:rFonts w:hint="eastAsia"/>
          <w:szCs w:val="20"/>
        </w:rPr>
        <w:t xml:space="preserve">　　　別表</w:t>
      </w:r>
      <w:r w:rsidR="0051280D" w:rsidRPr="0071141C">
        <w:rPr>
          <w:rFonts w:hint="eastAsia"/>
          <w:szCs w:val="20"/>
        </w:rPr>
        <w:t>１</w:t>
      </w:r>
      <w:r w:rsidR="0042029E" w:rsidRPr="0071141C">
        <w:rPr>
          <w:rFonts w:hint="eastAsia"/>
          <w:szCs w:val="20"/>
        </w:rPr>
        <w:t>２</w:t>
      </w:r>
      <w:r w:rsidRPr="0071141C">
        <w:rPr>
          <w:rFonts w:hint="eastAsia"/>
          <w:szCs w:val="20"/>
        </w:rPr>
        <w:t>に掲げる各項目に該当する日数を加算する。</w:t>
      </w:r>
    </w:p>
    <w:p w14:paraId="04F82109" w14:textId="77777777" w:rsidR="00FD7580" w:rsidRPr="0071141C" w:rsidRDefault="00FD7580" w:rsidP="00FD7580">
      <w:pPr>
        <w:spacing w:line="300" w:lineRule="exact"/>
        <w:ind w:left="424" w:hangingChars="212" w:hanging="424"/>
        <w:rPr>
          <w:szCs w:val="20"/>
        </w:rPr>
      </w:pPr>
    </w:p>
    <w:p w14:paraId="3E181822" w14:textId="6B5AC55B" w:rsidR="00FD7580" w:rsidRPr="0071141C" w:rsidRDefault="00140B14" w:rsidP="00FD7580">
      <w:pPr>
        <w:spacing w:line="300" w:lineRule="exact"/>
        <w:rPr>
          <w:b/>
          <w:szCs w:val="20"/>
        </w:rPr>
      </w:pPr>
      <w:r w:rsidRPr="0071141C">
        <w:rPr>
          <w:rFonts w:hint="eastAsia"/>
          <w:b/>
          <w:szCs w:val="20"/>
        </w:rPr>
        <w:t>６</w:t>
      </w:r>
      <w:r w:rsidR="00FD7580" w:rsidRPr="0071141C">
        <w:rPr>
          <w:rFonts w:hint="eastAsia"/>
          <w:b/>
          <w:szCs w:val="20"/>
        </w:rPr>
        <w:t xml:space="preserve">　非定型の支給決定基準</w:t>
      </w:r>
    </w:p>
    <w:p w14:paraId="3D629D3A" w14:textId="77777777" w:rsidR="00FD7580" w:rsidRPr="0071141C" w:rsidRDefault="00FD7580" w:rsidP="00FD7580">
      <w:pPr>
        <w:spacing w:line="300" w:lineRule="exact"/>
        <w:ind w:leftChars="71" w:left="142"/>
        <w:rPr>
          <w:szCs w:val="20"/>
        </w:rPr>
      </w:pPr>
      <w:r w:rsidRPr="0071141C">
        <w:rPr>
          <w:rFonts w:hint="eastAsia"/>
          <w:szCs w:val="20"/>
        </w:rPr>
        <w:t xml:space="preserve">　利用者の希望する支給決定量が、和歌山市が必要として勘案した支給決定案を著しく超過する場合は、和歌山市介護給付等の支給に関する審査会に諮り、意見を聞いたうえで支給決定を行うものとする。</w:t>
      </w:r>
    </w:p>
    <w:p w14:paraId="0B36A1D9" w14:textId="77777777" w:rsidR="00FD7580" w:rsidRPr="0071141C" w:rsidRDefault="00FD7580" w:rsidP="00FD7580">
      <w:pPr>
        <w:spacing w:line="300" w:lineRule="exact"/>
        <w:rPr>
          <w:rFonts w:ascii="ＭＳ 明朝" w:hAnsi="ＭＳ 明朝"/>
          <w:kern w:val="2"/>
          <w:szCs w:val="20"/>
        </w:rPr>
      </w:pPr>
    </w:p>
    <w:p w14:paraId="49EBCB43" w14:textId="77777777" w:rsidR="00FD7580" w:rsidRPr="0071141C" w:rsidRDefault="00E12D33" w:rsidP="00FD7580">
      <w:pPr>
        <w:spacing w:line="300" w:lineRule="exact"/>
        <w:rPr>
          <w:rFonts w:ascii="ＭＳ 明朝" w:hAnsi="ＭＳ 明朝"/>
          <w:b/>
          <w:kern w:val="2"/>
          <w:szCs w:val="20"/>
        </w:rPr>
      </w:pPr>
      <w:r w:rsidRPr="0071141C">
        <w:rPr>
          <w:rFonts w:ascii="ＭＳ 明朝" w:hAnsi="ＭＳ 明朝" w:hint="eastAsia"/>
          <w:b/>
          <w:kern w:val="2"/>
          <w:szCs w:val="20"/>
        </w:rPr>
        <w:t>６</w:t>
      </w:r>
      <w:r w:rsidR="00FD7580" w:rsidRPr="0071141C">
        <w:rPr>
          <w:rFonts w:ascii="ＭＳ 明朝" w:hAnsi="ＭＳ 明朝" w:hint="eastAsia"/>
          <w:b/>
          <w:kern w:val="2"/>
          <w:szCs w:val="20"/>
        </w:rPr>
        <w:t xml:space="preserve">　施行時期</w:t>
      </w:r>
    </w:p>
    <w:p w14:paraId="75E1A37A" w14:textId="35D16DDF" w:rsidR="00FD7580" w:rsidRPr="0071141C" w:rsidRDefault="0012472E" w:rsidP="00FD7580">
      <w:pPr>
        <w:spacing w:line="300" w:lineRule="exact"/>
        <w:rPr>
          <w:rFonts w:ascii="ＭＳ 明朝" w:hAnsi="ＭＳ 明朝"/>
          <w:kern w:val="2"/>
          <w:szCs w:val="20"/>
        </w:rPr>
      </w:pPr>
      <w:r>
        <w:rPr>
          <w:rFonts w:ascii="ＭＳ 明朝" w:hAnsi="ＭＳ 明朝" w:hint="eastAsia"/>
          <w:kern w:val="2"/>
          <w:szCs w:val="20"/>
        </w:rPr>
        <w:t xml:space="preserve">　　この基準は、令和２</w:t>
      </w:r>
      <w:r w:rsidR="00FD7580" w:rsidRPr="0071141C">
        <w:rPr>
          <w:rFonts w:ascii="ＭＳ 明朝" w:hAnsi="ＭＳ 明朝" w:hint="eastAsia"/>
          <w:kern w:val="2"/>
          <w:szCs w:val="20"/>
        </w:rPr>
        <w:t>年</w:t>
      </w:r>
      <w:r>
        <w:rPr>
          <w:rFonts w:ascii="ＭＳ 明朝" w:hAnsi="ＭＳ 明朝" w:hint="eastAsia"/>
          <w:kern w:val="2"/>
          <w:szCs w:val="20"/>
        </w:rPr>
        <w:t>４</w:t>
      </w:r>
      <w:r w:rsidR="0042029E" w:rsidRPr="0071141C">
        <w:rPr>
          <w:rFonts w:ascii="ＭＳ 明朝" w:hAnsi="ＭＳ 明朝" w:hint="eastAsia"/>
          <w:kern w:val="2"/>
          <w:szCs w:val="20"/>
        </w:rPr>
        <w:t>月１</w:t>
      </w:r>
      <w:r w:rsidR="00FD7580" w:rsidRPr="0071141C">
        <w:rPr>
          <w:rFonts w:ascii="ＭＳ 明朝" w:hAnsi="ＭＳ 明朝" w:hint="eastAsia"/>
          <w:kern w:val="2"/>
          <w:szCs w:val="20"/>
        </w:rPr>
        <w:t>日以降の支給決定から適用する。</w:t>
      </w:r>
    </w:p>
    <w:p w14:paraId="6C496CDD" w14:textId="77777777" w:rsidR="00B578DC" w:rsidRPr="0071141C" w:rsidRDefault="00B578DC" w:rsidP="00FD7580">
      <w:pPr>
        <w:spacing w:line="300" w:lineRule="exact"/>
        <w:rPr>
          <w:rFonts w:ascii="ＭＳ 明朝" w:hAnsi="ＭＳ 明朝"/>
          <w:kern w:val="2"/>
          <w:szCs w:val="20"/>
        </w:rPr>
      </w:pPr>
    </w:p>
    <w:p w14:paraId="57E249B4" w14:textId="77777777" w:rsidR="00B578DC" w:rsidRPr="0071141C" w:rsidRDefault="00B578DC" w:rsidP="00B578DC">
      <w:pPr>
        <w:spacing w:line="300" w:lineRule="exact"/>
        <w:jc w:val="right"/>
        <w:rPr>
          <w:rFonts w:ascii="ＭＳ 明朝" w:hAnsi="ＭＳ 明朝"/>
          <w:kern w:val="2"/>
          <w:szCs w:val="20"/>
        </w:rPr>
      </w:pPr>
      <w:r w:rsidRPr="0071141C">
        <w:rPr>
          <w:rFonts w:ascii="ＭＳ 明朝" w:hAnsi="ＭＳ 明朝" w:hint="eastAsia"/>
          <w:kern w:val="2"/>
          <w:szCs w:val="20"/>
        </w:rPr>
        <w:t>（平成１８年１１月１日制定）</w:t>
      </w:r>
    </w:p>
    <w:p w14:paraId="1F325C21" w14:textId="77777777" w:rsidR="00B578DC" w:rsidRPr="0071141C" w:rsidRDefault="00B578DC" w:rsidP="00B578DC">
      <w:pPr>
        <w:spacing w:line="300" w:lineRule="exact"/>
        <w:jc w:val="right"/>
        <w:rPr>
          <w:rFonts w:ascii="ＭＳ 明朝" w:hAnsi="ＭＳ 明朝"/>
          <w:kern w:val="2"/>
          <w:szCs w:val="20"/>
        </w:rPr>
      </w:pPr>
      <w:r w:rsidRPr="0071141C">
        <w:rPr>
          <w:rFonts w:ascii="ＭＳ 明朝" w:hAnsi="ＭＳ 明朝" w:hint="eastAsia"/>
          <w:kern w:val="2"/>
          <w:szCs w:val="20"/>
        </w:rPr>
        <w:t>（平成２０年４月１日改正）</w:t>
      </w:r>
    </w:p>
    <w:p w14:paraId="6A051A61" w14:textId="77777777" w:rsidR="00B578DC" w:rsidRPr="0071141C" w:rsidRDefault="00B578DC" w:rsidP="00B578DC">
      <w:pPr>
        <w:spacing w:line="300" w:lineRule="exact"/>
        <w:jc w:val="right"/>
        <w:rPr>
          <w:rFonts w:ascii="ＭＳ 明朝" w:hAnsi="ＭＳ 明朝"/>
          <w:kern w:val="2"/>
          <w:szCs w:val="20"/>
        </w:rPr>
      </w:pPr>
      <w:r w:rsidRPr="0071141C">
        <w:rPr>
          <w:rFonts w:ascii="ＭＳ 明朝" w:hAnsi="ＭＳ 明朝" w:hint="eastAsia"/>
          <w:kern w:val="2"/>
          <w:szCs w:val="20"/>
        </w:rPr>
        <w:t>（平成２３年１月１４日改正）</w:t>
      </w:r>
    </w:p>
    <w:p w14:paraId="60D1E483" w14:textId="77777777" w:rsidR="00B578DC" w:rsidRPr="0071141C" w:rsidRDefault="00B578DC" w:rsidP="00B578DC">
      <w:pPr>
        <w:spacing w:line="300" w:lineRule="exact"/>
        <w:jc w:val="right"/>
        <w:rPr>
          <w:rFonts w:ascii="ＭＳ 明朝" w:hAnsi="ＭＳ 明朝"/>
          <w:kern w:val="2"/>
          <w:szCs w:val="20"/>
        </w:rPr>
      </w:pPr>
      <w:r w:rsidRPr="0071141C">
        <w:rPr>
          <w:rFonts w:ascii="ＭＳ 明朝" w:hAnsi="ＭＳ 明朝" w:hint="eastAsia"/>
          <w:kern w:val="2"/>
          <w:szCs w:val="20"/>
        </w:rPr>
        <w:t>（平成２３年１０月１日改正）</w:t>
      </w:r>
    </w:p>
    <w:p w14:paraId="6F38574B" w14:textId="77777777" w:rsidR="00B578DC" w:rsidRPr="0071141C" w:rsidRDefault="00B578DC" w:rsidP="00B578DC">
      <w:pPr>
        <w:spacing w:line="300" w:lineRule="exact"/>
        <w:jc w:val="right"/>
        <w:rPr>
          <w:rFonts w:ascii="ＭＳ 明朝" w:hAnsi="ＭＳ 明朝"/>
          <w:kern w:val="2"/>
          <w:szCs w:val="20"/>
        </w:rPr>
      </w:pPr>
      <w:r w:rsidRPr="0071141C">
        <w:rPr>
          <w:rFonts w:ascii="ＭＳ 明朝" w:hAnsi="ＭＳ 明朝" w:hint="eastAsia"/>
          <w:kern w:val="2"/>
          <w:szCs w:val="20"/>
        </w:rPr>
        <w:t>（平成２４年４月１日改正）</w:t>
      </w:r>
    </w:p>
    <w:p w14:paraId="5F79D30D" w14:textId="77777777" w:rsidR="00B578DC" w:rsidRPr="0071141C" w:rsidRDefault="00B578DC" w:rsidP="00B578DC">
      <w:pPr>
        <w:spacing w:line="300" w:lineRule="exact"/>
        <w:jc w:val="right"/>
        <w:rPr>
          <w:rFonts w:ascii="ＭＳ 明朝" w:hAnsi="ＭＳ 明朝"/>
          <w:kern w:val="2"/>
          <w:szCs w:val="20"/>
        </w:rPr>
      </w:pPr>
      <w:r w:rsidRPr="0071141C">
        <w:rPr>
          <w:rFonts w:ascii="ＭＳ 明朝" w:hAnsi="ＭＳ 明朝" w:hint="eastAsia"/>
          <w:kern w:val="2"/>
          <w:szCs w:val="20"/>
        </w:rPr>
        <w:t>（平成２５年４月１日改正）</w:t>
      </w:r>
    </w:p>
    <w:p w14:paraId="5FA28ED5" w14:textId="77777777" w:rsidR="00732610" w:rsidRPr="0071141C" w:rsidRDefault="00732610" w:rsidP="00732610">
      <w:pPr>
        <w:spacing w:line="300" w:lineRule="exact"/>
        <w:jc w:val="right"/>
        <w:rPr>
          <w:rFonts w:ascii="ＭＳ 明朝" w:hAnsi="ＭＳ 明朝"/>
          <w:kern w:val="2"/>
          <w:szCs w:val="20"/>
        </w:rPr>
      </w:pPr>
      <w:r w:rsidRPr="0071141C">
        <w:rPr>
          <w:rFonts w:ascii="ＭＳ 明朝" w:hAnsi="ＭＳ 明朝" w:hint="eastAsia"/>
          <w:kern w:val="2"/>
          <w:szCs w:val="20"/>
        </w:rPr>
        <w:t>（平成２６年４月１日改正）</w:t>
      </w:r>
    </w:p>
    <w:p w14:paraId="7A4E7DE8" w14:textId="77777777" w:rsidR="003742F0" w:rsidRPr="0071141C" w:rsidRDefault="003742F0" w:rsidP="003742F0">
      <w:pPr>
        <w:spacing w:line="300" w:lineRule="exact"/>
        <w:jc w:val="right"/>
        <w:rPr>
          <w:rFonts w:ascii="ＭＳ 明朝" w:hAnsi="ＭＳ 明朝"/>
          <w:kern w:val="2"/>
          <w:szCs w:val="20"/>
        </w:rPr>
      </w:pPr>
      <w:r w:rsidRPr="0071141C">
        <w:rPr>
          <w:rFonts w:ascii="ＭＳ 明朝" w:hAnsi="ＭＳ 明朝" w:hint="eastAsia"/>
          <w:kern w:val="2"/>
          <w:szCs w:val="20"/>
        </w:rPr>
        <w:t>（平成２７年４月１日改正）</w:t>
      </w:r>
    </w:p>
    <w:p w14:paraId="30412924" w14:textId="7B397E3E" w:rsidR="00732610" w:rsidRDefault="009D70A0" w:rsidP="00B578DC">
      <w:pPr>
        <w:spacing w:line="300" w:lineRule="exact"/>
        <w:jc w:val="right"/>
        <w:rPr>
          <w:rFonts w:ascii="ＭＳ 明朝" w:hAnsi="ＭＳ 明朝"/>
          <w:kern w:val="2"/>
          <w:szCs w:val="20"/>
        </w:rPr>
      </w:pPr>
      <w:r w:rsidRPr="0071141C">
        <w:rPr>
          <w:rFonts w:ascii="ＭＳ 明朝" w:hAnsi="ＭＳ 明朝" w:hint="eastAsia"/>
          <w:kern w:val="2"/>
          <w:szCs w:val="20"/>
        </w:rPr>
        <w:t>（平成３０年９</w:t>
      </w:r>
      <w:r w:rsidR="00C46246" w:rsidRPr="0071141C">
        <w:rPr>
          <w:rFonts w:ascii="ＭＳ 明朝" w:hAnsi="ＭＳ 明朝" w:hint="eastAsia"/>
          <w:kern w:val="2"/>
          <w:szCs w:val="20"/>
        </w:rPr>
        <w:t>月１日改正）</w:t>
      </w:r>
    </w:p>
    <w:p w14:paraId="67AD1A3D" w14:textId="344D5390" w:rsidR="0012472E" w:rsidRPr="0071141C" w:rsidRDefault="0012472E" w:rsidP="00B578DC">
      <w:pPr>
        <w:spacing w:line="300" w:lineRule="exact"/>
        <w:jc w:val="right"/>
        <w:rPr>
          <w:rFonts w:ascii="ＭＳ 明朝" w:hAnsi="ＭＳ 明朝"/>
          <w:kern w:val="2"/>
          <w:szCs w:val="20"/>
        </w:rPr>
      </w:pPr>
      <w:r>
        <w:rPr>
          <w:rFonts w:ascii="ＭＳ 明朝" w:hAnsi="ＭＳ 明朝" w:hint="eastAsia"/>
          <w:kern w:val="2"/>
          <w:szCs w:val="20"/>
        </w:rPr>
        <w:t>（令和２年４月１日改正）</w:t>
      </w:r>
    </w:p>
    <w:p w14:paraId="4ED4074B" w14:textId="77777777" w:rsidR="00FD7580" w:rsidRPr="0071141C" w:rsidRDefault="00FD7580">
      <w:pPr>
        <w:rPr>
          <w:rFonts w:ascii="ＭＳ 明朝" w:hAnsi="ＭＳ 明朝"/>
          <w:kern w:val="2"/>
          <w:szCs w:val="20"/>
        </w:rPr>
      </w:pPr>
      <w:r w:rsidRPr="0071141C">
        <w:rPr>
          <w:rFonts w:ascii="ＭＳ 明朝" w:hAnsi="ＭＳ 明朝"/>
          <w:kern w:val="2"/>
          <w:szCs w:val="20"/>
        </w:rPr>
        <w:br w:type="page"/>
      </w:r>
    </w:p>
    <w:p w14:paraId="3728B172" w14:textId="77777777" w:rsidR="004E570C" w:rsidRPr="0071141C" w:rsidRDefault="004E570C" w:rsidP="004E570C">
      <w:pPr>
        <w:spacing w:line="300" w:lineRule="exact"/>
        <w:rPr>
          <w:rFonts w:ascii="ＭＳ Ｐゴシック" w:eastAsia="ＭＳ Ｐゴシック" w:hAnsi="ＭＳ Ｐゴシック"/>
          <w:szCs w:val="20"/>
        </w:rPr>
      </w:pPr>
      <w:r w:rsidRPr="0071141C">
        <w:rPr>
          <w:rFonts w:ascii="ＭＳ Ｐゴシック" w:eastAsia="ＭＳ Ｐゴシック" w:hAnsi="ＭＳ Ｐゴシック" w:hint="eastAsia"/>
          <w:szCs w:val="20"/>
        </w:rPr>
        <w:lastRenderedPageBreak/>
        <w:t>別紙１</w:t>
      </w:r>
    </w:p>
    <w:p w14:paraId="2F2C3D27" w14:textId="77777777" w:rsidR="004E570C" w:rsidRPr="0071141C" w:rsidRDefault="004E570C" w:rsidP="004E570C">
      <w:pPr>
        <w:spacing w:line="300" w:lineRule="exact"/>
        <w:rPr>
          <w:rFonts w:ascii="ＭＳ Ｐゴシック" w:eastAsia="ＭＳ Ｐゴシック" w:hAnsi="ＭＳ Ｐゴシック"/>
          <w:b/>
          <w:szCs w:val="20"/>
        </w:rPr>
      </w:pPr>
    </w:p>
    <w:p w14:paraId="4F32D9BC" w14:textId="77777777" w:rsidR="004E570C" w:rsidRPr="0071141C" w:rsidRDefault="004E570C" w:rsidP="004E570C">
      <w:pPr>
        <w:spacing w:line="300" w:lineRule="exact"/>
        <w:jc w:val="center"/>
        <w:rPr>
          <w:rFonts w:ascii="ＭＳ Ｐゴシック" w:eastAsia="ＭＳ Ｐゴシック" w:hAnsi="ＭＳ Ｐゴシック"/>
          <w:sz w:val="24"/>
          <w:szCs w:val="20"/>
        </w:rPr>
      </w:pPr>
      <w:r w:rsidRPr="0071141C">
        <w:rPr>
          <w:rFonts w:ascii="ＭＳ Ｐゴシック" w:eastAsia="ＭＳ Ｐゴシック" w:hAnsi="ＭＳ Ｐゴシック" w:hint="eastAsia"/>
          <w:sz w:val="24"/>
          <w:szCs w:val="20"/>
        </w:rPr>
        <w:t>同行援護サービスアセスメント票</w:t>
      </w:r>
    </w:p>
    <w:p w14:paraId="6CD7CF98" w14:textId="77777777" w:rsidR="004E570C" w:rsidRPr="0071141C" w:rsidRDefault="004E570C" w:rsidP="004E570C">
      <w:pPr>
        <w:spacing w:line="300" w:lineRule="exact"/>
        <w:rPr>
          <w:rFonts w:ascii="ＭＳ Ｐゴシック" w:eastAsia="ＭＳ Ｐゴシック" w:hAnsi="ＭＳ Ｐゴシック"/>
          <w:sz w:val="24"/>
          <w:szCs w:val="20"/>
        </w:rPr>
      </w:pPr>
    </w:p>
    <w:p w14:paraId="2E43F34E" w14:textId="620F245B" w:rsidR="00721FFF" w:rsidRPr="0071141C" w:rsidRDefault="00721FFF" w:rsidP="00721FFF">
      <w:pPr>
        <w:spacing w:line="300" w:lineRule="exact"/>
        <w:ind w:firstLineChars="100" w:firstLine="200"/>
        <w:rPr>
          <w:rFonts w:ascii="ＭＳ Ｐゴシック" w:eastAsia="ＭＳ Ｐゴシック" w:hAnsi="ＭＳ Ｐゴシック"/>
          <w:szCs w:val="20"/>
        </w:rPr>
      </w:pPr>
      <w:r w:rsidRPr="0071141C">
        <w:rPr>
          <w:rFonts w:ascii="ＭＳ Ｐゴシック" w:eastAsia="ＭＳ Ｐゴシック" w:hAnsi="ＭＳ Ｐゴシック" w:hint="eastAsia"/>
          <w:szCs w:val="20"/>
        </w:rPr>
        <w:t>調査項目の項の各欄の区分に応じ、それぞれの調査項目に係る利用者の状況をそれぞれ０点の項から２点の項までに当てはめて算出した点数のうち、移動障害の欄に係る点数が１点以上であり、かつ、移動障害以外の欄に係る点数のいずれかが１点以上である者について、必要に応じて同行援護サービスを支給決定することができるもの</w:t>
      </w:r>
      <w:r w:rsidR="007D234D">
        <w:rPr>
          <w:rFonts w:ascii="ＭＳ Ｐゴシック" w:eastAsia="ＭＳ Ｐゴシック" w:hAnsi="ＭＳ Ｐゴシック" w:hint="eastAsia"/>
          <w:szCs w:val="20"/>
        </w:rPr>
        <w:t>と</w:t>
      </w:r>
      <w:r w:rsidRPr="0071141C">
        <w:rPr>
          <w:rFonts w:ascii="ＭＳ Ｐゴシック" w:eastAsia="ＭＳ Ｐゴシック" w:hAnsi="ＭＳ Ｐゴシック" w:hint="eastAsia"/>
          <w:szCs w:val="20"/>
        </w:rPr>
        <w:t>する。</w:t>
      </w:r>
    </w:p>
    <w:tbl>
      <w:tblPr>
        <w:tblStyle w:val="a7"/>
        <w:tblW w:w="9923" w:type="dxa"/>
        <w:tblInd w:w="-34" w:type="dxa"/>
        <w:tblLayout w:type="fixed"/>
        <w:tblLook w:val="04A0" w:firstRow="1" w:lastRow="0" w:firstColumn="1" w:lastColumn="0" w:noHBand="0" w:noVBand="1"/>
      </w:tblPr>
      <w:tblGrid>
        <w:gridCol w:w="426"/>
        <w:gridCol w:w="850"/>
        <w:gridCol w:w="1276"/>
        <w:gridCol w:w="2693"/>
        <w:gridCol w:w="1843"/>
        <w:gridCol w:w="1701"/>
        <w:gridCol w:w="1134"/>
      </w:tblGrid>
      <w:tr w:rsidR="00DA181F" w:rsidRPr="00CB5169" w14:paraId="44C9A43B" w14:textId="77777777" w:rsidTr="00DA181F">
        <w:tc>
          <w:tcPr>
            <w:tcW w:w="426" w:type="dxa"/>
          </w:tcPr>
          <w:p w14:paraId="6DEE42BD" w14:textId="77777777" w:rsidR="00DA181F" w:rsidRPr="00CB5169" w:rsidRDefault="00DA181F" w:rsidP="00401AD4">
            <w:pPr>
              <w:spacing w:line="300" w:lineRule="exact"/>
              <w:rPr>
                <w:rFonts w:ascii="ＭＳ Ｐゴシック" w:eastAsia="ＭＳ Ｐゴシック" w:hAnsi="ＭＳ Ｐゴシック"/>
                <w:kern w:val="2"/>
                <w:sz w:val="16"/>
                <w:szCs w:val="18"/>
              </w:rPr>
            </w:pPr>
          </w:p>
        </w:tc>
        <w:tc>
          <w:tcPr>
            <w:tcW w:w="850" w:type="dxa"/>
          </w:tcPr>
          <w:p w14:paraId="688332DC" w14:textId="77777777" w:rsidR="00DA181F" w:rsidRPr="007A1958" w:rsidRDefault="00DA181F" w:rsidP="00401AD4">
            <w:pPr>
              <w:spacing w:line="300" w:lineRule="exact"/>
              <w:rPr>
                <w:rFonts w:ascii="ＭＳ Ｐゴシック" w:eastAsia="ＭＳ Ｐゴシック" w:hAnsi="ＭＳ Ｐゴシック"/>
                <w:kern w:val="2"/>
                <w:sz w:val="15"/>
                <w:szCs w:val="15"/>
              </w:rPr>
            </w:pPr>
            <w:r w:rsidRPr="007A1958">
              <w:rPr>
                <w:rFonts w:ascii="ＭＳ Ｐゴシック" w:eastAsia="ＭＳ Ｐゴシック" w:hAnsi="ＭＳ Ｐゴシック" w:hint="eastAsia"/>
                <w:kern w:val="2"/>
                <w:sz w:val="15"/>
                <w:szCs w:val="15"/>
              </w:rPr>
              <w:t>調査項目</w:t>
            </w:r>
          </w:p>
        </w:tc>
        <w:tc>
          <w:tcPr>
            <w:tcW w:w="1276" w:type="dxa"/>
          </w:tcPr>
          <w:p w14:paraId="0C4318D6" w14:textId="31A65185" w:rsidR="00DA181F" w:rsidRPr="00CB5169" w:rsidRDefault="00DA181F" w:rsidP="00401AD4">
            <w:pPr>
              <w:spacing w:line="300" w:lineRule="exact"/>
              <w:jc w:val="center"/>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０点</w:t>
            </w:r>
          </w:p>
        </w:tc>
        <w:tc>
          <w:tcPr>
            <w:tcW w:w="2693" w:type="dxa"/>
          </w:tcPr>
          <w:p w14:paraId="051C8756" w14:textId="77777777" w:rsidR="00DA181F" w:rsidRPr="00CB5169" w:rsidRDefault="00DA181F" w:rsidP="00401AD4">
            <w:pPr>
              <w:spacing w:line="300" w:lineRule="exact"/>
              <w:jc w:val="center"/>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１点</w:t>
            </w:r>
          </w:p>
        </w:tc>
        <w:tc>
          <w:tcPr>
            <w:tcW w:w="1843" w:type="dxa"/>
          </w:tcPr>
          <w:p w14:paraId="3280AD8F" w14:textId="77777777" w:rsidR="00DA181F" w:rsidRPr="00CB5169" w:rsidRDefault="00DA181F" w:rsidP="00401AD4">
            <w:pPr>
              <w:spacing w:line="300" w:lineRule="exact"/>
              <w:jc w:val="center"/>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２点</w:t>
            </w:r>
          </w:p>
        </w:tc>
        <w:tc>
          <w:tcPr>
            <w:tcW w:w="1701" w:type="dxa"/>
          </w:tcPr>
          <w:p w14:paraId="0D8F0D16" w14:textId="77777777" w:rsidR="00DA181F" w:rsidRPr="00CB5169" w:rsidRDefault="00DA181F" w:rsidP="00401AD4">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特記事項</w:t>
            </w:r>
          </w:p>
        </w:tc>
        <w:tc>
          <w:tcPr>
            <w:tcW w:w="1134" w:type="dxa"/>
          </w:tcPr>
          <w:p w14:paraId="43F5B911" w14:textId="77777777" w:rsidR="00DA181F" w:rsidRPr="00CB5169" w:rsidRDefault="00DA181F" w:rsidP="00401AD4">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備考</w:t>
            </w:r>
          </w:p>
        </w:tc>
      </w:tr>
      <w:tr w:rsidR="00DA181F" w:rsidRPr="00CB5169" w14:paraId="07DEBFD1" w14:textId="77777777" w:rsidTr="00DA181F">
        <w:trPr>
          <w:trHeight w:val="1619"/>
        </w:trPr>
        <w:tc>
          <w:tcPr>
            <w:tcW w:w="426" w:type="dxa"/>
          </w:tcPr>
          <w:p w14:paraId="06AE4A39" w14:textId="77777777" w:rsidR="00DA181F" w:rsidRPr="00CB5169" w:rsidRDefault="00DA181F" w:rsidP="00401AD4">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視力障害</w:t>
            </w:r>
          </w:p>
        </w:tc>
        <w:tc>
          <w:tcPr>
            <w:tcW w:w="850" w:type="dxa"/>
          </w:tcPr>
          <w:p w14:paraId="67621790" w14:textId="77777777" w:rsidR="00DA181F" w:rsidRPr="00CB5169" w:rsidRDefault="00DA181F" w:rsidP="00401AD4">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視力</w:t>
            </w:r>
          </w:p>
          <w:p w14:paraId="392EEB9F" w14:textId="77777777" w:rsidR="00DA181F" w:rsidRPr="00CB5169" w:rsidRDefault="00DA181F" w:rsidP="00401AD4">
            <w:pPr>
              <w:spacing w:line="300" w:lineRule="exact"/>
              <w:rPr>
                <w:rFonts w:ascii="ＭＳ Ｐゴシック" w:eastAsia="ＭＳ Ｐゴシック" w:hAnsi="ＭＳ Ｐゴシック"/>
                <w:kern w:val="2"/>
                <w:sz w:val="16"/>
                <w:szCs w:val="18"/>
              </w:rPr>
            </w:pPr>
          </w:p>
        </w:tc>
        <w:tc>
          <w:tcPr>
            <w:tcW w:w="1276" w:type="dxa"/>
          </w:tcPr>
          <w:p w14:paraId="5811F359" w14:textId="0370A65C" w:rsidR="00DA181F" w:rsidRPr="00CB5169" w:rsidRDefault="00DA181F" w:rsidP="00401AD4">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１．普通</w:t>
            </w:r>
          </w:p>
          <w:p w14:paraId="43B18D33" w14:textId="77777777" w:rsidR="00DA181F" w:rsidRPr="00CB5169" w:rsidRDefault="00DA181F" w:rsidP="00401AD4">
            <w:pPr>
              <w:spacing w:line="300" w:lineRule="exact"/>
              <w:ind w:leftChars="100" w:left="200"/>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（日常生活に支障がない。）</w:t>
            </w:r>
          </w:p>
        </w:tc>
        <w:tc>
          <w:tcPr>
            <w:tcW w:w="2693" w:type="dxa"/>
          </w:tcPr>
          <w:p w14:paraId="0D82BEA3" w14:textId="77777777" w:rsidR="00DA181F" w:rsidRPr="00CB5169" w:rsidRDefault="00DA181F" w:rsidP="00401AD4">
            <w:pPr>
              <w:spacing w:line="300" w:lineRule="exact"/>
              <w:ind w:left="160" w:hangingChars="100" w:hanging="160"/>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２．約１ｍ離れた視力確認表の図は見ることができるが、目の前に置いた場合は見ることができない。</w:t>
            </w:r>
          </w:p>
          <w:p w14:paraId="6BD83646" w14:textId="77777777" w:rsidR="00DA181F" w:rsidRPr="00CB5169" w:rsidRDefault="00DA181F" w:rsidP="00401AD4">
            <w:pPr>
              <w:spacing w:line="300" w:lineRule="exact"/>
              <w:ind w:left="160" w:hangingChars="100" w:hanging="160"/>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３．目の前に置いた視力確認表の図は見ることができるが、遠ざかると見ることができない。</w:t>
            </w:r>
          </w:p>
        </w:tc>
        <w:tc>
          <w:tcPr>
            <w:tcW w:w="1843" w:type="dxa"/>
          </w:tcPr>
          <w:p w14:paraId="60A70B12" w14:textId="77777777" w:rsidR="00DA181F" w:rsidRPr="00CB5169" w:rsidRDefault="00DA181F" w:rsidP="00401AD4">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４．ほとんど見えない。</w:t>
            </w:r>
          </w:p>
          <w:p w14:paraId="0360A442" w14:textId="77777777" w:rsidR="00DA181F" w:rsidRPr="00CB5169" w:rsidRDefault="00DA181F" w:rsidP="00401AD4">
            <w:pPr>
              <w:spacing w:line="300" w:lineRule="exact"/>
              <w:ind w:left="160" w:hangingChars="100" w:hanging="160"/>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５．見えているのか判断不能である。</w:t>
            </w:r>
          </w:p>
        </w:tc>
        <w:tc>
          <w:tcPr>
            <w:tcW w:w="1701" w:type="dxa"/>
          </w:tcPr>
          <w:p w14:paraId="2D8A2EFA" w14:textId="77777777" w:rsidR="00DA181F" w:rsidRPr="00CB5169" w:rsidRDefault="00DA181F" w:rsidP="00401AD4">
            <w:pPr>
              <w:spacing w:line="300" w:lineRule="exact"/>
              <w:rPr>
                <w:rFonts w:ascii="ＭＳ Ｐゴシック" w:eastAsia="ＭＳ Ｐゴシック" w:hAnsi="ＭＳ Ｐゴシック"/>
                <w:kern w:val="2"/>
                <w:sz w:val="16"/>
                <w:szCs w:val="18"/>
              </w:rPr>
            </w:pPr>
          </w:p>
        </w:tc>
        <w:tc>
          <w:tcPr>
            <w:tcW w:w="1134" w:type="dxa"/>
          </w:tcPr>
          <w:p w14:paraId="2938ECBC" w14:textId="77777777" w:rsidR="00DA181F" w:rsidRPr="00CB5169" w:rsidRDefault="00DA181F" w:rsidP="00401AD4">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矯正視力による測定とする。</w:t>
            </w:r>
          </w:p>
        </w:tc>
      </w:tr>
      <w:tr w:rsidR="00DA181F" w:rsidRPr="00CB5169" w14:paraId="36DAF57B" w14:textId="77777777" w:rsidTr="00DA181F">
        <w:trPr>
          <w:trHeight w:val="1457"/>
        </w:trPr>
        <w:tc>
          <w:tcPr>
            <w:tcW w:w="426" w:type="dxa"/>
          </w:tcPr>
          <w:p w14:paraId="07716E66" w14:textId="77777777" w:rsidR="00DA181F" w:rsidRPr="00CB5169" w:rsidRDefault="00DA181F" w:rsidP="00401AD4">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視野障害</w:t>
            </w:r>
          </w:p>
        </w:tc>
        <w:tc>
          <w:tcPr>
            <w:tcW w:w="850" w:type="dxa"/>
          </w:tcPr>
          <w:p w14:paraId="25A4FEBF" w14:textId="77777777" w:rsidR="00DA181F" w:rsidRPr="00CB5169" w:rsidRDefault="00DA181F" w:rsidP="00401AD4">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視野</w:t>
            </w:r>
          </w:p>
        </w:tc>
        <w:tc>
          <w:tcPr>
            <w:tcW w:w="1276" w:type="dxa"/>
          </w:tcPr>
          <w:p w14:paraId="45CDA7FF" w14:textId="1B02C20C" w:rsidR="00DA181F" w:rsidRPr="00CB5169" w:rsidRDefault="00DA181F" w:rsidP="00401AD4">
            <w:pPr>
              <w:spacing w:line="300" w:lineRule="exact"/>
              <w:ind w:left="160" w:hangingChars="100" w:hanging="160"/>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１．視野障害がない。</w:t>
            </w:r>
          </w:p>
          <w:p w14:paraId="7DB2CDD4" w14:textId="77777777" w:rsidR="00DA181F" w:rsidRPr="00CB5169" w:rsidRDefault="00DA181F" w:rsidP="00401AD4">
            <w:pPr>
              <w:spacing w:line="300" w:lineRule="exact"/>
              <w:ind w:left="160" w:hangingChars="100" w:hanging="160"/>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２．視野障害の１点又は２点の事項に該当しない。</w:t>
            </w:r>
          </w:p>
        </w:tc>
        <w:tc>
          <w:tcPr>
            <w:tcW w:w="2693" w:type="dxa"/>
          </w:tcPr>
          <w:p w14:paraId="4F8F494F" w14:textId="77777777" w:rsidR="00DA181F" w:rsidRPr="00CB5169" w:rsidRDefault="00DA181F" w:rsidP="00401AD4">
            <w:pPr>
              <w:spacing w:line="300" w:lineRule="exact"/>
              <w:ind w:left="160" w:hangingChars="100" w:hanging="160"/>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３．周辺視野角度（Ⅰ/四視標による。以下同じ）の総和が左右眼それぞれ80度以下であり、かつ、両眼中心視野角度（Ⅰ/二視標による。以下同じ。）が56度以下である。</w:t>
            </w:r>
          </w:p>
          <w:p w14:paraId="46FC28F3" w14:textId="47B5A9BB" w:rsidR="00DA181F" w:rsidRPr="00CB5169" w:rsidRDefault="00DA181F" w:rsidP="00401AD4">
            <w:pPr>
              <w:spacing w:line="300" w:lineRule="exact"/>
              <w:ind w:left="160" w:hangingChars="100" w:hanging="160"/>
              <w:rPr>
                <w:rFonts w:ascii="ＭＳ Ｐゴシック" w:eastAsia="ＭＳ Ｐゴシック" w:hAnsi="ＭＳ Ｐゴシック"/>
                <w:kern w:val="2"/>
                <w:sz w:val="16"/>
                <w:szCs w:val="18"/>
              </w:rPr>
            </w:pPr>
            <w:r>
              <w:rPr>
                <w:rFonts w:ascii="ＭＳ Ｐゴシック" w:eastAsia="ＭＳ Ｐゴシック" w:hAnsi="ＭＳ Ｐゴシック" w:hint="eastAsia"/>
                <w:kern w:val="2"/>
                <w:sz w:val="16"/>
                <w:szCs w:val="18"/>
              </w:rPr>
              <w:t>４．両眼開放</w:t>
            </w:r>
            <w:r w:rsidRPr="00CB5169">
              <w:rPr>
                <w:rFonts w:ascii="ＭＳ Ｐゴシック" w:eastAsia="ＭＳ Ｐゴシック" w:hAnsi="ＭＳ Ｐゴシック" w:hint="eastAsia"/>
                <w:kern w:val="2"/>
                <w:sz w:val="16"/>
                <w:szCs w:val="18"/>
              </w:rPr>
              <w:t>視認点数が70点以下であり、かつ、両眼中心視野視認点数が40点以下である。</w:t>
            </w:r>
          </w:p>
        </w:tc>
        <w:tc>
          <w:tcPr>
            <w:tcW w:w="1843" w:type="dxa"/>
          </w:tcPr>
          <w:p w14:paraId="52BBD688" w14:textId="77777777" w:rsidR="00DA181F" w:rsidRPr="00CB5169" w:rsidRDefault="00DA181F" w:rsidP="00401AD4">
            <w:pPr>
              <w:spacing w:line="300" w:lineRule="exact"/>
              <w:ind w:left="160" w:hangingChars="100" w:hanging="160"/>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５．周辺視野角度の総和が左右眼それぞれ80度以下であり、かつ、両眼中心視野角度が28度以下である。</w:t>
            </w:r>
          </w:p>
          <w:p w14:paraId="0B21FA99" w14:textId="78D767F6" w:rsidR="00DA181F" w:rsidRPr="00CB5169" w:rsidRDefault="00DA181F" w:rsidP="00401AD4">
            <w:pPr>
              <w:spacing w:line="300" w:lineRule="exact"/>
              <w:ind w:left="160" w:hangingChars="100" w:hanging="160"/>
              <w:rPr>
                <w:rFonts w:ascii="ＭＳ Ｐゴシック" w:eastAsia="ＭＳ Ｐゴシック" w:hAnsi="ＭＳ Ｐゴシック"/>
                <w:kern w:val="2"/>
                <w:sz w:val="16"/>
                <w:szCs w:val="18"/>
              </w:rPr>
            </w:pPr>
            <w:r>
              <w:rPr>
                <w:rFonts w:ascii="ＭＳ Ｐゴシック" w:eastAsia="ＭＳ Ｐゴシック" w:hAnsi="ＭＳ Ｐゴシック" w:hint="eastAsia"/>
                <w:kern w:val="2"/>
                <w:sz w:val="16"/>
                <w:szCs w:val="18"/>
              </w:rPr>
              <w:t>６．両眼開放</w:t>
            </w:r>
            <w:r w:rsidRPr="00CB5169">
              <w:rPr>
                <w:rFonts w:ascii="ＭＳ Ｐゴシック" w:eastAsia="ＭＳ Ｐゴシック" w:hAnsi="ＭＳ Ｐゴシック" w:hint="eastAsia"/>
                <w:kern w:val="2"/>
                <w:sz w:val="16"/>
                <w:szCs w:val="18"/>
              </w:rPr>
              <w:t>視認点数が70点以下であり、かつ、両眼中心</w:t>
            </w:r>
            <w:r>
              <w:rPr>
                <w:rFonts w:ascii="ＭＳ Ｐゴシック" w:eastAsia="ＭＳ Ｐゴシック" w:hAnsi="ＭＳ Ｐゴシック" w:hint="eastAsia"/>
                <w:kern w:val="2"/>
                <w:sz w:val="16"/>
                <w:szCs w:val="18"/>
              </w:rPr>
              <w:t>視野</w:t>
            </w:r>
            <w:r w:rsidRPr="00CB5169">
              <w:rPr>
                <w:rFonts w:ascii="ＭＳ Ｐゴシック" w:eastAsia="ＭＳ Ｐゴシック" w:hAnsi="ＭＳ Ｐゴシック" w:hint="eastAsia"/>
                <w:kern w:val="2"/>
                <w:sz w:val="16"/>
                <w:szCs w:val="18"/>
              </w:rPr>
              <w:t>視認点数が20点以下である。</w:t>
            </w:r>
          </w:p>
        </w:tc>
        <w:tc>
          <w:tcPr>
            <w:tcW w:w="1701" w:type="dxa"/>
          </w:tcPr>
          <w:p w14:paraId="3197753B" w14:textId="77777777" w:rsidR="00DA181F" w:rsidRPr="00CB5169" w:rsidRDefault="00DA181F" w:rsidP="00401AD4">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視力障害の１点又は2点の事項に該当せず、視野に障害がある場合に評価する。</w:t>
            </w:r>
          </w:p>
        </w:tc>
        <w:tc>
          <w:tcPr>
            <w:tcW w:w="1134" w:type="dxa"/>
          </w:tcPr>
          <w:p w14:paraId="1A793460" w14:textId="77777777" w:rsidR="00DA181F" w:rsidRPr="00CB5169" w:rsidRDefault="00DA181F" w:rsidP="00401AD4">
            <w:pPr>
              <w:spacing w:line="300" w:lineRule="exact"/>
              <w:rPr>
                <w:rFonts w:ascii="ＭＳ Ｐゴシック" w:eastAsia="ＭＳ Ｐゴシック" w:hAnsi="ＭＳ Ｐゴシック"/>
                <w:kern w:val="2"/>
                <w:sz w:val="16"/>
                <w:szCs w:val="18"/>
              </w:rPr>
            </w:pPr>
          </w:p>
        </w:tc>
      </w:tr>
      <w:tr w:rsidR="00DA181F" w:rsidRPr="00CB5169" w14:paraId="49F7C4C6" w14:textId="77777777" w:rsidTr="00DA181F">
        <w:trPr>
          <w:trHeight w:val="1767"/>
        </w:trPr>
        <w:tc>
          <w:tcPr>
            <w:tcW w:w="426" w:type="dxa"/>
            <w:tcBorders>
              <w:bottom w:val="double" w:sz="4" w:space="0" w:color="auto"/>
            </w:tcBorders>
          </w:tcPr>
          <w:p w14:paraId="090848C7" w14:textId="77777777" w:rsidR="00DA181F" w:rsidRPr="00CB5169" w:rsidRDefault="00DA181F" w:rsidP="00401AD4">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夜</w:t>
            </w:r>
          </w:p>
          <w:p w14:paraId="1DDCACA6" w14:textId="77777777" w:rsidR="00DA181F" w:rsidRPr="00CB5169" w:rsidRDefault="00DA181F" w:rsidP="00401AD4">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盲</w:t>
            </w:r>
          </w:p>
        </w:tc>
        <w:tc>
          <w:tcPr>
            <w:tcW w:w="850" w:type="dxa"/>
            <w:tcBorders>
              <w:bottom w:val="double" w:sz="4" w:space="0" w:color="auto"/>
            </w:tcBorders>
          </w:tcPr>
          <w:p w14:paraId="35D8122E" w14:textId="77777777" w:rsidR="00DA181F" w:rsidRPr="00CB5169" w:rsidRDefault="00DA181F" w:rsidP="00401AD4">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網膜色素変性症等による夜盲等</w:t>
            </w:r>
          </w:p>
        </w:tc>
        <w:tc>
          <w:tcPr>
            <w:tcW w:w="1276" w:type="dxa"/>
            <w:tcBorders>
              <w:bottom w:val="double" w:sz="4" w:space="0" w:color="auto"/>
            </w:tcBorders>
          </w:tcPr>
          <w:p w14:paraId="3D3E3931" w14:textId="14C3207E" w:rsidR="00DA181F" w:rsidRPr="00CB5169" w:rsidRDefault="00DA181F" w:rsidP="00401AD4">
            <w:pPr>
              <w:spacing w:line="300" w:lineRule="exact"/>
              <w:ind w:left="160" w:hangingChars="100" w:hanging="160"/>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１．網膜色素変性症等による夜盲等がない</w:t>
            </w:r>
          </w:p>
          <w:p w14:paraId="1724D569" w14:textId="77777777" w:rsidR="00DA181F" w:rsidRPr="00CB5169" w:rsidRDefault="00DA181F" w:rsidP="00401AD4">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２．夜盲の１点の事項に該当しない。</w:t>
            </w:r>
          </w:p>
        </w:tc>
        <w:tc>
          <w:tcPr>
            <w:tcW w:w="2693" w:type="dxa"/>
            <w:tcBorders>
              <w:bottom w:val="double" w:sz="4" w:space="0" w:color="auto"/>
            </w:tcBorders>
          </w:tcPr>
          <w:p w14:paraId="7B1BD0FE" w14:textId="77777777" w:rsidR="00DA181F" w:rsidRPr="00CB5169" w:rsidRDefault="00DA181F" w:rsidP="00401AD4">
            <w:pPr>
              <w:spacing w:line="300" w:lineRule="exact"/>
              <w:ind w:left="160" w:hangingChars="100" w:hanging="160"/>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３．暗い場所や夜間等の移動の際、慣れた場所以外では歩行できない程度の視野、視力等の能力の低下がある。</w:t>
            </w:r>
          </w:p>
        </w:tc>
        <w:tc>
          <w:tcPr>
            <w:tcW w:w="1843" w:type="dxa"/>
            <w:tcBorders>
              <w:bottom w:val="double" w:sz="4" w:space="0" w:color="auto"/>
            </w:tcBorders>
          </w:tcPr>
          <w:p w14:paraId="752D94C9" w14:textId="77777777" w:rsidR="00DA181F" w:rsidRPr="00CB5169" w:rsidRDefault="00DA181F" w:rsidP="00401AD4">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w:t>
            </w:r>
          </w:p>
        </w:tc>
        <w:tc>
          <w:tcPr>
            <w:tcW w:w="1701" w:type="dxa"/>
            <w:tcBorders>
              <w:bottom w:val="double" w:sz="4" w:space="0" w:color="auto"/>
            </w:tcBorders>
          </w:tcPr>
          <w:p w14:paraId="70B1CE3D" w14:textId="77777777" w:rsidR="00DA181F" w:rsidRPr="00CB5169" w:rsidRDefault="00DA181F" w:rsidP="00401AD4">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視力障害又は視野障害の１点又は２点の事項に該当せず、夜盲等の症状により移動に著しく困難をきたしたものである場合に評価する。</w:t>
            </w:r>
          </w:p>
          <w:p w14:paraId="7041F7AA" w14:textId="77777777" w:rsidR="00DA181F" w:rsidRPr="00CB5169" w:rsidRDefault="00DA181F" w:rsidP="00401AD4">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必要に応じて別紙２の医師意見書を添付する。</w:t>
            </w:r>
          </w:p>
        </w:tc>
        <w:tc>
          <w:tcPr>
            <w:tcW w:w="1134" w:type="dxa"/>
            <w:tcBorders>
              <w:bottom w:val="double" w:sz="4" w:space="0" w:color="auto"/>
            </w:tcBorders>
          </w:tcPr>
          <w:p w14:paraId="2DC71830" w14:textId="77777777" w:rsidR="00DA181F" w:rsidRPr="00CB5169" w:rsidRDefault="00DA181F" w:rsidP="00401AD4">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人的な支援なしに、視覚情報により単独歩行が可能な場合に「歩行できる」と判断する</w:t>
            </w:r>
          </w:p>
        </w:tc>
      </w:tr>
      <w:tr w:rsidR="00DA181F" w:rsidRPr="00CB5169" w14:paraId="641C7041" w14:textId="77777777" w:rsidTr="00DA181F">
        <w:trPr>
          <w:trHeight w:val="1457"/>
        </w:trPr>
        <w:tc>
          <w:tcPr>
            <w:tcW w:w="426" w:type="dxa"/>
            <w:tcBorders>
              <w:top w:val="double" w:sz="4" w:space="0" w:color="auto"/>
            </w:tcBorders>
          </w:tcPr>
          <w:p w14:paraId="4144C9E1" w14:textId="77777777" w:rsidR="00DA181F" w:rsidRPr="00CB5169" w:rsidRDefault="00DA181F" w:rsidP="00401AD4">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移動障害</w:t>
            </w:r>
          </w:p>
        </w:tc>
        <w:tc>
          <w:tcPr>
            <w:tcW w:w="850" w:type="dxa"/>
            <w:tcBorders>
              <w:top w:val="double" w:sz="4" w:space="0" w:color="auto"/>
            </w:tcBorders>
          </w:tcPr>
          <w:p w14:paraId="07019070" w14:textId="77777777" w:rsidR="00DA181F" w:rsidRPr="00CB5169" w:rsidRDefault="00DA181F" w:rsidP="00401AD4">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盲人安全つえ（又は盲導犬）の使用による単独歩行</w:t>
            </w:r>
          </w:p>
        </w:tc>
        <w:tc>
          <w:tcPr>
            <w:tcW w:w="1276" w:type="dxa"/>
            <w:tcBorders>
              <w:top w:val="double" w:sz="4" w:space="0" w:color="auto"/>
            </w:tcBorders>
          </w:tcPr>
          <w:p w14:paraId="620EC80A" w14:textId="622B424A" w:rsidR="00DA181F" w:rsidRPr="00CB5169" w:rsidRDefault="00DA181F" w:rsidP="00401AD4">
            <w:pPr>
              <w:spacing w:line="300" w:lineRule="exact"/>
              <w:ind w:left="160" w:hangingChars="100" w:hanging="160"/>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１．慣れていない場所であっても歩行ができる。</w:t>
            </w:r>
          </w:p>
        </w:tc>
        <w:tc>
          <w:tcPr>
            <w:tcW w:w="2693" w:type="dxa"/>
            <w:tcBorders>
              <w:top w:val="double" w:sz="4" w:space="0" w:color="auto"/>
            </w:tcBorders>
          </w:tcPr>
          <w:p w14:paraId="6C1D200A" w14:textId="77777777" w:rsidR="00DA181F" w:rsidRPr="00CB5169" w:rsidRDefault="00DA181F" w:rsidP="00401AD4">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２．慣れた場所での歩行の</w:t>
            </w:r>
          </w:p>
          <w:p w14:paraId="34631BDD" w14:textId="77777777" w:rsidR="00DA181F" w:rsidRPr="00CB5169" w:rsidRDefault="00DA181F" w:rsidP="00401AD4">
            <w:pPr>
              <w:spacing w:line="300" w:lineRule="exact"/>
              <w:ind w:firstLineChars="100" w:firstLine="160"/>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みできる</w:t>
            </w:r>
          </w:p>
        </w:tc>
        <w:tc>
          <w:tcPr>
            <w:tcW w:w="1843" w:type="dxa"/>
            <w:tcBorders>
              <w:top w:val="double" w:sz="4" w:space="0" w:color="auto"/>
            </w:tcBorders>
          </w:tcPr>
          <w:p w14:paraId="5930CD6B" w14:textId="77777777" w:rsidR="00DA181F" w:rsidRPr="00CB5169" w:rsidRDefault="00DA181F" w:rsidP="00401AD4">
            <w:pPr>
              <w:spacing w:line="300" w:lineRule="exact"/>
              <w:ind w:left="160" w:hangingChars="100" w:hanging="160"/>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３．慣れた場所であっても歩行ができない。</w:t>
            </w:r>
          </w:p>
        </w:tc>
        <w:tc>
          <w:tcPr>
            <w:tcW w:w="1701" w:type="dxa"/>
            <w:tcBorders>
              <w:top w:val="double" w:sz="4" w:space="0" w:color="auto"/>
            </w:tcBorders>
          </w:tcPr>
          <w:p w14:paraId="40455D6F" w14:textId="77777777" w:rsidR="00DA181F" w:rsidRPr="00CB5169" w:rsidRDefault="00DA181F" w:rsidP="00401AD4">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夜盲による移動障害の場合は、夜間や照明が不十分な場所等を想定したものとする。</w:t>
            </w:r>
          </w:p>
        </w:tc>
        <w:tc>
          <w:tcPr>
            <w:tcW w:w="1134" w:type="dxa"/>
            <w:tcBorders>
              <w:top w:val="double" w:sz="4" w:space="0" w:color="auto"/>
            </w:tcBorders>
          </w:tcPr>
          <w:p w14:paraId="401E43D1" w14:textId="77777777" w:rsidR="00DA181F" w:rsidRPr="00CB5169" w:rsidRDefault="00DA181F" w:rsidP="00401AD4">
            <w:pPr>
              <w:spacing w:line="300" w:lineRule="exact"/>
              <w:rPr>
                <w:rFonts w:ascii="ＭＳ Ｐゴシック" w:eastAsia="ＭＳ Ｐゴシック" w:hAnsi="ＭＳ Ｐゴシック"/>
                <w:kern w:val="2"/>
                <w:sz w:val="16"/>
                <w:szCs w:val="18"/>
              </w:rPr>
            </w:pPr>
            <w:r w:rsidRPr="00CB5169">
              <w:rPr>
                <w:rFonts w:ascii="ＭＳ Ｐゴシック" w:eastAsia="ＭＳ Ｐゴシック" w:hAnsi="ＭＳ Ｐゴシック" w:hint="eastAsia"/>
                <w:kern w:val="2"/>
                <w:sz w:val="16"/>
                <w:szCs w:val="18"/>
              </w:rPr>
              <w:t>人的な支援なしに、視覚情報により単独歩行が可能な場合に「歩行できる」と判断する。</w:t>
            </w:r>
          </w:p>
        </w:tc>
      </w:tr>
    </w:tbl>
    <w:p w14:paraId="0E39785A" w14:textId="77777777" w:rsidR="004E570C" w:rsidRPr="0012472E" w:rsidRDefault="004E570C" w:rsidP="004E570C">
      <w:pPr>
        <w:spacing w:line="300" w:lineRule="exact"/>
        <w:rPr>
          <w:rFonts w:ascii="ＭＳ Ｐゴシック" w:eastAsia="ＭＳ Ｐゴシック" w:hAnsi="ＭＳ Ｐゴシック"/>
          <w:sz w:val="18"/>
          <w:szCs w:val="18"/>
        </w:rPr>
      </w:pPr>
    </w:p>
    <w:p w14:paraId="4DCAD369" w14:textId="77777777" w:rsidR="004E570C" w:rsidRPr="0071141C" w:rsidRDefault="004E570C" w:rsidP="004E570C">
      <w:pPr>
        <w:spacing w:line="300" w:lineRule="exact"/>
        <w:rPr>
          <w:rFonts w:ascii="ＭＳ Ｐゴシック" w:eastAsia="ＭＳ Ｐゴシック" w:hAnsi="ＭＳ Ｐゴシック"/>
          <w:szCs w:val="20"/>
        </w:rPr>
      </w:pPr>
      <w:r w:rsidRPr="0071141C">
        <w:rPr>
          <w:rFonts w:ascii="ＭＳ Ｐゴシック" w:eastAsia="ＭＳ Ｐゴシック" w:hAnsi="ＭＳ Ｐゴシック" w:hint="eastAsia"/>
          <w:szCs w:val="20"/>
        </w:rPr>
        <w:t xml:space="preserve">　注1 「夜盲等」の「等」については、網膜色素変性症、錐体ジストロフィー、白子症等による「過度の羞明」等を</w:t>
      </w:r>
    </w:p>
    <w:p w14:paraId="791D3E41" w14:textId="77777777" w:rsidR="004E570C" w:rsidRPr="0071141C" w:rsidRDefault="004E570C" w:rsidP="004E570C">
      <w:pPr>
        <w:spacing w:line="300" w:lineRule="exact"/>
        <w:ind w:firstLineChars="300" w:firstLine="600"/>
        <w:rPr>
          <w:rFonts w:ascii="ＭＳ Ｐゴシック" w:eastAsia="ＭＳ Ｐゴシック" w:hAnsi="ＭＳ Ｐゴシック"/>
          <w:szCs w:val="20"/>
        </w:rPr>
      </w:pPr>
      <w:r w:rsidRPr="0071141C">
        <w:rPr>
          <w:rFonts w:ascii="ＭＳ Ｐゴシック" w:eastAsia="ＭＳ Ｐゴシック" w:hAnsi="ＭＳ Ｐゴシック" w:hint="eastAsia"/>
          <w:szCs w:val="20"/>
        </w:rPr>
        <w:t>いう。</w:t>
      </w:r>
    </w:p>
    <w:p w14:paraId="71EA3F04" w14:textId="77777777" w:rsidR="004E570C" w:rsidRPr="0071141C" w:rsidRDefault="004E570C" w:rsidP="004E570C">
      <w:pPr>
        <w:spacing w:line="300" w:lineRule="exact"/>
        <w:rPr>
          <w:rFonts w:ascii="ＭＳ Ｐゴシック" w:eastAsia="ＭＳ Ｐゴシック" w:hAnsi="ＭＳ Ｐゴシック"/>
          <w:szCs w:val="20"/>
        </w:rPr>
      </w:pPr>
      <w:r w:rsidRPr="0071141C">
        <w:rPr>
          <w:rFonts w:ascii="ＭＳ Ｐゴシック" w:eastAsia="ＭＳ Ｐゴシック" w:hAnsi="ＭＳ Ｐゴシック" w:hint="eastAsia"/>
          <w:szCs w:val="20"/>
        </w:rPr>
        <w:t xml:space="preserve">　注２　「歩行」については、「車いす操作」等の移動手段を含む。</w:t>
      </w:r>
      <w:bookmarkStart w:id="0" w:name="_GoBack"/>
      <w:bookmarkEnd w:id="0"/>
    </w:p>
    <w:p w14:paraId="428082F3" w14:textId="77777777" w:rsidR="004E570C" w:rsidRPr="0071141C" w:rsidRDefault="004E570C" w:rsidP="004E570C">
      <w:pPr>
        <w:spacing w:line="300" w:lineRule="exact"/>
        <w:rPr>
          <w:rFonts w:ascii="ＭＳ Ｐゴシック" w:eastAsia="ＭＳ Ｐゴシック" w:hAnsi="ＭＳ Ｐゴシック"/>
          <w:sz w:val="21"/>
          <w:szCs w:val="20"/>
        </w:rPr>
      </w:pPr>
      <w:r w:rsidRPr="0071141C">
        <w:rPr>
          <w:rFonts w:ascii="ＭＳ Ｐゴシック" w:eastAsia="ＭＳ Ｐゴシック" w:hAnsi="ＭＳ Ｐゴシック" w:hint="eastAsia"/>
          <w:sz w:val="21"/>
          <w:szCs w:val="20"/>
        </w:rPr>
        <w:lastRenderedPageBreak/>
        <w:t xml:space="preserve">別紙２　</w:t>
      </w:r>
    </w:p>
    <w:p w14:paraId="572C7FEA" w14:textId="77777777" w:rsidR="004E570C" w:rsidRPr="0071141C" w:rsidRDefault="004E570C" w:rsidP="004E570C">
      <w:pPr>
        <w:spacing w:line="300" w:lineRule="exact"/>
        <w:rPr>
          <w:rFonts w:ascii="ＭＳ Ｐゴシック" w:eastAsia="ＭＳ Ｐゴシック" w:hAnsi="ＭＳ Ｐゴシック"/>
          <w:sz w:val="24"/>
          <w:szCs w:val="20"/>
        </w:rPr>
      </w:pPr>
    </w:p>
    <w:p w14:paraId="61341377" w14:textId="77777777" w:rsidR="004E570C" w:rsidRPr="0071141C" w:rsidRDefault="004E570C" w:rsidP="004E570C">
      <w:pPr>
        <w:spacing w:line="300" w:lineRule="exact"/>
        <w:jc w:val="center"/>
        <w:rPr>
          <w:rFonts w:ascii="ＭＳ Ｐゴシック" w:eastAsia="ＭＳ Ｐゴシック" w:hAnsi="ＭＳ Ｐゴシック"/>
          <w:sz w:val="24"/>
          <w:szCs w:val="20"/>
        </w:rPr>
      </w:pPr>
      <w:r w:rsidRPr="0071141C">
        <w:rPr>
          <w:rFonts w:ascii="ＭＳ Ｐゴシック" w:eastAsia="ＭＳ Ｐゴシック" w:hAnsi="ＭＳ Ｐゴシック" w:hint="eastAsia"/>
          <w:sz w:val="24"/>
          <w:szCs w:val="20"/>
        </w:rPr>
        <w:t>同行援護対象者（夜盲等）に係る医師意見書</w:t>
      </w:r>
    </w:p>
    <w:p w14:paraId="25DBA5CE" w14:textId="77777777" w:rsidR="004E570C" w:rsidRPr="0071141C" w:rsidRDefault="004E570C" w:rsidP="004E570C">
      <w:pPr>
        <w:spacing w:line="300" w:lineRule="exact"/>
        <w:rPr>
          <w:rFonts w:ascii="ＭＳ Ｐゴシック" w:eastAsia="ＭＳ Ｐゴシック" w:hAnsi="ＭＳ Ｐゴシック"/>
          <w:sz w:val="24"/>
          <w:szCs w:val="20"/>
        </w:rPr>
      </w:pPr>
    </w:p>
    <w:tbl>
      <w:tblPr>
        <w:tblStyle w:val="a7"/>
        <w:tblW w:w="0" w:type="auto"/>
        <w:tblLook w:val="04A0" w:firstRow="1" w:lastRow="0" w:firstColumn="1" w:lastColumn="0" w:noHBand="0" w:noVBand="1"/>
      </w:tblPr>
      <w:tblGrid>
        <w:gridCol w:w="743"/>
        <w:gridCol w:w="3402"/>
        <w:gridCol w:w="1259"/>
        <w:gridCol w:w="4053"/>
      </w:tblGrid>
      <w:tr w:rsidR="004E570C" w:rsidRPr="0071141C" w14:paraId="104347C9" w14:textId="77777777" w:rsidTr="004E570C">
        <w:trPr>
          <w:trHeight w:val="785"/>
        </w:trPr>
        <w:tc>
          <w:tcPr>
            <w:tcW w:w="750" w:type="dxa"/>
            <w:tcBorders>
              <w:top w:val="single" w:sz="4" w:space="0" w:color="auto"/>
              <w:left w:val="single" w:sz="4" w:space="0" w:color="auto"/>
              <w:bottom w:val="single" w:sz="4" w:space="0" w:color="auto"/>
              <w:right w:val="single" w:sz="4" w:space="0" w:color="auto"/>
            </w:tcBorders>
            <w:vAlign w:val="center"/>
            <w:hideMark/>
          </w:tcPr>
          <w:p w14:paraId="7674A70D" w14:textId="77777777" w:rsidR="004E570C" w:rsidRPr="0071141C" w:rsidRDefault="004E570C">
            <w:pPr>
              <w:spacing w:line="300" w:lineRule="exact"/>
              <w:jc w:val="both"/>
              <w:rPr>
                <w:rFonts w:ascii="ＭＳ ゴシック" w:eastAsia="ＭＳ ゴシック" w:hAnsi="ＭＳ ゴシック"/>
                <w:sz w:val="22"/>
                <w:szCs w:val="20"/>
              </w:rPr>
            </w:pPr>
            <w:r w:rsidRPr="0071141C">
              <w:rPr>
                <w:rFonts w:ascii="ＭＳ ゴシック" w:eastAsia="ＭＳ ゴシック" w:hAnsi="ＭＳ ゴシック" w:hint="eastAsia"/>
                <w:sz w:val="22"/>
                <w:szCs w:val="20"/>
              </w:rPr>
              <w:t>氏名</w:t>
            </w:r>
          </w:p>
        </w:tc>
        <w:tc>
          <w:tcPr>
            <w:tcW w:w="3469" w:type="dxa"/>
            <w:tcBorders>
              <w:top w:val="single" w:sz="4" w:space="0" w:color="auto"/>
              <w:left w:val="single" w:sz="4" w:space="0" w:color="auto"/>
              <w:bottom w:val="single" w:sz="4" w:space="0" w:color="auto"/>
              <w:right w:val="single" w:sz="4" w:space="0" w:color="auto"/>
            </w:tcBorders>
            <w:vAlign w:val="center"/>
          </w:tcPr>
          <w:p w14:paraId="7439880B" w14:textId="77777777" w:rsidR="004E570C" w:rsidRPr="0071141C" w:rsidRDefault="004E570C">
            <w:pPr>
              <w:spacing w:line="300" w:lineRule="exact"/>
              <w:jc w:val="both"/>
              <w:rPr>
                <w:rFonts w:ascii="ＭＳ ゴシック" w:eastAsia="ＭＳ ゴシック" w:hAnsi="ＭＳ ゴシック"/>
                <w:sz w:val="22"/>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E25049B" w14:textId="77777777" w:rsidR="004E570C" w:rsidRPr="0071141C" w:rsidRDefault="004E570C">
            <w:pPr>
              <w:spacing w:line="300" w:lineRule="exact"/>
              <w:rPr>
                <w:rFonts w:ascii="ＭＳ ゴシック" w:eastAsia="ＭＳ ゴシック" w:hAnsi="ＭＳ ゴシック"/>
                <w:sz w:val="22"/>
                <w:szCs w:val="20"/>
              </w:rPr>
            </w:pPr>
            <w:r w:rsidRPr="0071141C">
              <w:rPr>
                <w:rFonts w:ascii="ＭＳ ゴシック" w:eastAsia="ＭＳ ゴシック" w:hAnsi="ＭＳ ゴシック" w:hint="eastAsia"/>
                <w:sz w:val="22"/>
                <w:szCs w:val="20"/>
              </w:rPr>
              <w:t>生年月日</w:t>
            </w:r>
          </w:p>
        </w:tc>
        <w:tc>
          <w:tcPr>
            <w:tcW w:w="4115" w:type="dxa"/>
            <w:tcBorders>
              <w:top w:val="single" w:sz="4" w:space="0" w:color="auto"/>
              <w:left w:val="single" w:sz="4" w:space="0" w:color="auto"/>
              <w:bottom w:val="single" w:sz="4" w:space="0" w:color="auto"/>
              <w:right w:val="single" w:sz="4" w:space="0" w:color="auto"/>
            </w:tcBorders>
            <w:vAlign w:val="center"/>
            <w:hideMark/>
          </w:tcPr>
          <w:p w14:paraId="4D2E9CD4" w14:textId="77777777" w:rsidR="004E570C" w:rsidRPr="0071141C" w:rsidRDefault="004E570C">
            <w:pPr>
              <w:spacing w:line="300" w:lineRule="exact"/>
              <w:ind w:firstLineChars="600" w:firstLine="1320"/>
              <w:rPr>
                <w:rFonts w:ascii="ＭＳ ゴシック" w:eastAsia="ＭＳ ゴシック" w:hAnsi="ＭＳ ゴシック"/>
                <w:sz w:val="22"/>
                <w:szCs w:val="20"/>
              </w:rPr>
            </w:pPr>
            <w:r w:rsidRPr="0071141C">
              <w:rPr>
                <w:rFonts w:ascii="ＭＳ ゴシック" w:eastAsia="ＭＳ ゴシック" w:hAnsi="ＭＳ ゴシック" w:hint="eastAsia"/>
                <w:sz w:val="22"/>
                <w:szCs w:val="20"/>
              </w:rPr>
              <w:t>年　　月　　日生（　歳）</w:t>
            </w:r>
          </w:p>
        </w:tc>
      </w:tr>
      <w:tr w:rsidR="004E570C" w:rsidRPr="0071141C" w14:paraId="2940F191" w14:textId="77777777" w:rsidTr="004E570C">
        <w:trPr>
          <w:trHeight w:val="1246"/>
        </w:trPr>
        <w:tc>
          <w:tcPr>
            <w:tcW w:w="9610" w:type="dxa"/>
            <w:gridSpan w:val="4"/>
            <w:tcBorders>
              <w:top w:val="single" w:sz="4" w:space="0" w:color="auto"/>
              <w:left w:val="single" w:sz="4" w:space="0" w:color="auto"/>
              <w:bottom w:val="single" w:sz="4" w:space="0" w:color="auto"/>
              <w:right w:val="single" w:sz="4" w:space="0" w:color="auto"/>
            </w:tcBorders>
          </w:tcPr>
          <w:p w14:paraId="0025AA89" w14:textId="77777777" w:rsidR="004E570C" w:rsidRPr="0071141C" w:rsidRDefault="004E570C">
            <w:pPr>
              <w:spacing w:line="300" w:lineRule="exact"/>
              <w:rPr>
                <w:rFonts w:ascii="ＭＳ ゴシック" w:eastAsia="ＭＳ ゴシック" w:hAnsi="ＭＳ ゴシック"/>
                <w:sz w:val="22"/>
                <w:szCs w:val="20"/>
              </w:rPr>
            </w:pPr>
            <w:r w:rsidRPr="0071141C">
              <w:rPr>
                <w:rFonts w:ascii="ＭＳ ゴシック" w:eastAsia="ＭＳ ゴシック" w:hAnsi="ＭＳ ゴシック" w:hint="eastAsia"/>
                <w:sz w:val="22"/>
                <w:szCs w:val="20"/>
              </w:rPr>
              <w:t>障害名及び原因となった疾病・外傷名</w:t>
            </w:r>
          </w:p>
          <w:p w14:paraId="400C0C4E" w14:textId="77777777" w:rsidR="004E570C" w:rsidRPr="0071141C" w:rsidRDefault="004E570C">
            <w:pPr>
              <w:spacing w:line="300" w:lineRule="exact"/>
              <w:jc w:val="center"/>
              <w:rPr>
                <w:rFonts w:ascii="ＭＳ ゴシック" w:eastAsia="ＭＳ ゴシック" w:hAnsi="ＭＳ ゴシック"/>
                <w:sz w:val="22"/>
                <w:szCs w:val="20"/>
              </w:rPr>
            </w:pPr>
          </w:p>
        </w:tc>
      </w:tr>
      <w:tr w:rsidR="004E570C" w:rsidRPr="0071141C" w14:paraId="67C85B74" w14:textId="77777777" w:rsidTr="004E570C">
        <w:trPr>
          <w:trHeight w:val="1136"/>
        </w:trPr>
        <w:tc>
          <w:tcPr>
            <w:tcW w:w="9610" w:type="dxa"/>
            <w:gridSpan w:val="4"/>
            <w:tcBorders>
              <w:top w:val="single" w:sz="4" w:space="0" w:color="auto"/>
              <w:left w:val="single" w:sz="4" w:space="0" w:color="auto"/>
              <w:bottom w:val="single" w:sz="4" w:space="0" w:color="auto"/>
              <w:right w:val="single" w:sz="4" w:space="0" w:color="auto"/>
            </w:tcBorders>
            <w:hideMark/>
          </w:tcPr>
          <w:p w14:paraId="3B8018C0" w14:textId="77777777" w:rsidR="004E570C" w:rsidRPr="0071141C" w:rsidRDefault="004E570C">
            <w:pPr>
              <w:spacing w:line="300" w:lineRule="exact"/>
              <w:jc w:val="both"/>
              <w:rPr>
                <w:rFonts w:ascii="ＭＳ ゴシック" w:eastAsia="ＭＳ ゴシック" w:hAnsi="ＭＳ ゴシック"/>
                <w:sz w:val="22"/>
                <w:szCs w:val="20"/>
              </w:rPr>
            </w:pPr>
            <w:r w:rsidRPr="0071141C">
              <w:rPr>
                <w:rFonts w:ascii="ＭＳ ゴシック" w:eastAsia="ＭＳ ゴシック" w:hAnsi="ＭＳ ゴシック" w:hint="eastAsia"/>
                <w:sz w:val="22"/>
                <w:szCs w:val="20"/>
              </w:rPr>
              <w:t>身体障害者手帳の有無　　　　有　　　　無</w:t>
            </w:r>
          </w:p>
          <w:p w14:paraId="3C4245C2" w14:textId="77777777" w:rsidR="004E570C" w:rsidRPr="0071141C" w:rsidRDefault="004E570C">
            <w:pPr>
              <w:spacing w:line="300" w:lineRule="exact"/>
              <w:jc w:val="both"/>
              <w:rPr>
                <w:rFonts w:ascii="ＭＳ ゴシック" w:eastAsia="ＭＳ ゴシック" w:hAnsi="ＭＳ ゴシック"/>
                <w:sz w:val="22"/>
                <w:szCs w:val="20"/>
              </w:rPr>
            </w:pPr>
            <w:r w:rsidRPr="0071141C">
              <w:rPr>
                <w:rFonts w:ascii="ＭＳ ゴシック" w:eastAsia="ＭＳ ゴシック" w:hAnsi="ＭＳ ゴシック" w:hint="eastAsia"/>
                <w:sz w:val="22"/>
                <w:szCs w:val="20"/>
              </w:rPr>
              <w:t>障害程度等級　　視力：　　　　　　級</w:t>
            </w:r>
          </w:p>
          <w:p w14:paraId="557AEC4E" w14:textId="77777777" w:rsidR="004E570C" w:rsidRPr="0071141C" w:rsidRDefault="004E570C">
            <w:pPr>
              <w:spacing w:line="300" w:lineRule="exact"/>
              <w:jc w:val="both"/>
              <w:rPr>
                <w:rFonts w:ascii="ＭＳ ゴシック" w:eastAsia="ＭＳ ゴシック" w:hAnsi="ＭＳ ゴシック"/>
                <w:sz w:val="22"/>
                <w:szCs w:val="20"/>
              </w:rPr>
            </w:pPr>
            <w:r w:rsidRPr="0071141C">
              <w:rPr>
                <w:rFonts w:ascii="ＭＳ ゴシック" w:eastAsia="ＭＳ ゴシック" w:hAnsi="ＭＳ ゴシック" w:hint="eastAsia"/>
                <w:sz w:val="22"/>
                <w:szCs w:val="20"/>
              </w:rPr>
              <w:t xml:space="preserve">　　　　　　　　視野：　　　　　　級</w:t>
            </w:r>
          </w:p>
        </w:tc>
      </w:tr>
      <w:tr w:rsidR="004E570C" w:rsidRPr="0071141C" w14:paraId="47F35F6C" w14:textId="77777777" w:rsidTr="004E570C">
        <w:tc>
          <w:tcPr>
            <w:tcW w:w="9610" w:type="dxa"/>
            <w:gridSpan w:val="4"/>
            <w:tcBorders>
              <w:top w:val="single" w:sz="4" w:space="0" w:color="auto"/>
              <w:left w:val="single" w:sz="4" w:space="0" w:color="auto"/>
              <w:bottom w:val="single" w:sz="4" w:space="0" w:color="auto"/>
              <w:right w:val="single" w:sz="4" w:space="0" w:color="auto"/>
            </w:tcBorders>
          </w:tcPr>
          <w:p w14:paraId="0C69594B" w14:textId="77777777" w:rsidR="004E570C" w:rsidRPr="0071141C" w:rsidRDefault="004E570C">
            <w:pPr>
              <w:spacing w:line="300" w:lineRule="exact"/>
              <w:rPr>
                <w:rFonts w:ascii="ＭＳ ゴシック" w:eastAsia="ＭＳ ゴシック" w:hAnsi="ＭＳ ゴシック"/>
                <w:sz w:val="22"/>
                <w:szCs w:val="20"/>
              </w:rPr>
            </w:pPr>
            <w:r w:rsidRPr="0071141C">
              <w:rPr>
                <w:rFonts w:ascii="ＭＳ ゴシック" w:eastAsia="ＭＳ ゴシック" w:hAnsi="ＭＳ ゴシック" w:hint="eastAsia"/>
                <w:sz w:val="22"/>
                <w:szCs w:val="20"/>
              </w:rPr>
              <w:t>障害の状況（夜盲等の有無について、どちらかに○をつけてください。）</w:t>
            </w:r>
          </w:p>
          <w:p w14:paraId="40935828" w14:textId="77777777" w:rsidR="004E570C" w:rsidRPr="0071141C" w:rsidRDefault="004E570C">
            <w:pPr>
              <w:spacing w:line="300" w:lineRule="exact"/>
              <w:rPr>
                <w:rFonts w:ascii="ＭＳ ゴシック" w:eastAsia="ＭＳ ゴシック" w:hAnsi="ＭＳ ゴシック"/>
                <w:szCs w:val="20"/>
              </w:rPr>
            </w:pPr>
            <w:r w:rsidRPr="0071141C">
              <w:rPr>
                <w:rFonts w:ascii="ＭＳ ゴシック" w:eastAsia="ＭＳ ゴシック" w:hAnsi="ＭＳ ゴシック" w:hint="eastAsia"/>
                <w:sz w:val="22"/>
                <w:szCs w:val="20"/>
              </w:rPr>
              <w:t xml:space="preserve">　　</w:t>
            </w:r>
            <w:r w:rsidRPr="0071141C">
              <w:rPr>
                <w:rFonts w:ascii="ＭＳ ゴシック" w:eastAsia="ＭＳ ゴシック" w:hAnsi="ＭＳ ゴシック" w:hint="eastAsia"/>
                <w:szCs w:val="20"/>
              </w:rPr>
              <w:t xml:space="preserve">　　※「夜盲等」の「等」は、網膜色素変性症、錐体ジストロフィー、白子症等による</w:t>
            </w:r>
          </w:p>
          <w:p w14:paraId="6FA9BC10" w14:textId="77777777" w:rsidR="004E570C" w:rsidRPr="0071141C" w:rsidRDefault="004E570C">
            <w:pPr>
              <w:spacing w:line="300" w:lineRule="exact"/>
              <w:ind w:firstLineChars="500" w:firstLine="1000"/>
              <w:rPr>
                <w:rFonts w:ascii="ＭＳ ゴシック" w:eastAsia="ＭＳ ゴシック" w:hAnsi="ＭＳ ゴシック"/>
                <w:szCs w:val="20"/>
              </w:rPr>
            </w:pPr>
            <w:r w:rsidRPr="0071141C">
              <w:rPr>
                <w:rFonts w:ascii="ＭＳ ゴシック" w:eastAsia="ＭＳ ゴシック" w:hAnsi="ＭＳ ゴシック" w:hint="eastAsia"/>
                <w:szCs w:val="20"/>
              </w:rPr>
              <w:t>「過度の羞明」等が想定される。</w:t>
            </w:r>
          </w:p>
          <w:p w14:paraId="5DA0A13B" w14:textId="77777777" w:rsidR="004E570C" w:rsidRPr="0071141C" w:rsidRDefault="004E570C">
            <w:pPr>
              <w:spacing w:line="300" w:lineRule="exact"/>
              <w:rPr>
                <w:rFonts w:ascii="ＭＳ ゴシック" w:eastAsia="ＭＳ ゴシック" w:hAnsi="ＭＳ ゴシック"/>
                <w:szCs w:val="20"/>
              </w:rPr>
            </w:pPr>
          </w:p>
          <w:p w14:paraId="7656322A" w14:textId="77777777" w:rsidR="004E570C" w:rsidRPr="0071141C" w:rsidRDefault="004E570C">
            <w:pPr>
              <w:spacing w:line="300" w:lineRule="exact"/>
              <w:rPr>
                <w:rFonts w:ascii="ＭＳ ゴシック" w:eastAsia="ＭＳ ゴシック" w:hAnsi="ＭＳ ゴシック"/>
                <w:sz w:val="22"/>
                <w:szCs w:val="20"/>
              </w:rPr>
            </w:pPr>
            <w:r w:rsidRPr="0071141C">
              <w:rPr>
                <w:rFonts w:ascii="ＭＳ ゴシック" w:eastAsia="ＭＳ ゴシック" w:hAnsi="ＭＳ ゴシック" w:hint="eastAsia"/>
                <w:sz w:val="22"/>
                <w:szCs w:val="20"/>
              </w:rPr>
              <w:t xml:space="preserve">　　・移動に困難をきたす程度の夜盲等が認められる</w:t>
            </w:r>
          </w:p>
          <w:p w14:paraId="63CF7E60" w14:textId="77777777" w:rsidR="004E570C" w:rsidRPr="0071141C" w:rsidRDefault="004E570C">
            <w:pPr>
              <w:spacing w:line="300" w:lineRule="exact"/>
              <w:rPr>
                <w:rFonts w:ascii="ＭＳ ゴシック" w:eastAsia="ＭＳ ゴシック" w:hAnsi="ＭＳ ゴシック"/>
                <w:sz w:val="22"/>
                <w:szCs w:val="20"/>
              </w:rPr>
            </w:pPr>
            <w:r w:rsidRPr="0071141C">
              <w:rPr>
                <w:rFonts w:ascii="ＭＳ ゴシック" w:eastAsia="ＭＳ ゴシック" w:hAnsi="ＭＳ ゴシック" w:hint="eastAsia"/>
                <w:sz w:val="22"/>
                <w:szCs w:val="20"/>
              </w:rPr>
              <w:t xml:space="preserve">　　　　　夜盲等の原因となる疾病等</w:t>
            </w:r>
          </w:p>
          <w:p w14:paraId="2A30124D" w14:textId="77777777" w:rsidR="004E570C" w:rsidRPr="0071141C" w:rsidRDefault="00DA181F">
            <w:pPr>
              <w:spacing w:line="300" w:lineRule="exact"/>
              <w:rPr>
                <w:rFonts w:ascii="ＭＳ ゴシック" w:eastAsia="ＭＳ ゴシック" w:hAnsi="ＭＳ ゴシック"/>
                <w:sz w:val="22"/>
                <w:szCs w:val="20"/>
              </w:rPr>
            </w:pPr>
            <w:r>
              <w:pict w14:anchorId="674587C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margin-left:67.65pt;margin-top:2.6pt;width:385pt;height:60pt;z-index:251658240" adj="2340">
                  <v:textbox inset="5.85pt,.7pt,5.85pt,.7pt"/>
                </v:shape>
              </w:pict>
            </w:r>
          </w:p>
          <w:p w14:paraId="113ADD41" w14:textId="77777777" w:rsidR="004E570C" w:rsidRPr="0071141C" w:rsidRDefault="004E570C">
            <w:pPr>
              <w:spacing w:line="300" w:lineRule="exact"/>
              <w:rPr>
                <w:rFonts w:ascii="ＭＳ ゴシック" w:eastAsia="ＭＳ ゴシック" w:hAnsi="ＭＳ ゴシック"/>
                <w:sz w:val="22"/>
                <w:szCs w:val="20"/>
              </w:rPr>
            </w:pPr>
          </w:p>
          <w:p w14:paraId="1A46D2D1" w14:textId="77777777" w:rsidR="004E570C" w:rsidRPr="0071141C" w:rsidRDefault="004E570C">
            <w:pPr>
              <w:spacing w:line="300" w:lineRule="exact"/>
              <w:rPr>
                <w:rFonts w:ascii="ＭＳ ゴシック" w:eastAsia="ＭＳ ゴシック" w:hAnsi="ＭＳ ゴシック"/>
                <w:sz w:val="22"/>
                <w:szCs w:val="20"/>
              </w:rPr>
            </w:pPr>
          </w:p>
          <w:p w14:paraId="2A126B5A" w14:textId="77777777" w:rsidR="004E570C" w:rsidRPr="0071141C" w:rsidRDefault="004E570C">
            <w:pPr>
              <w:spacing w:line="300" w:lineRule="exact"/>
              <w:rPr>
                <w:rFonts w:ascii="ＭＳ ゴシック" w:eastAsia="ＭＳ ゴシック" w:hAnsi="ＭＳ ゴシック"/>
                <w:sz w:val="22"/>
                <w:szCs w:val="20"/>
              </w:rPr>
            </w:pPr>
          </w:p>
          <w:p w14:paraId="1FAD23DB" w14:textId="77777777" w:rsidR="004E570C" w:rsidRPr="0071141C" w:rsidRDefault="004E570C">
            <w:pPr>
              <w:spacing w:line="300" w:lineRule="exact"/>
              <w:rPr>
                <w:rFonts w:ascii="ＭＳ ゴシック" w:eastAsia="ＭＳ ゴシック" w:hAnsi="ＭＳ ゴシック"/>
                <w:sz w:val="22"/>
                <w:szCs w:val="20"/>
              </w:rPr>
            </w:pPr>
          </w:p>
          <w:p w14:paraId="504538F6" w14:textId="77777777" w:rsidR="004E570C" w:rsidRPr="0071141C" w:rsidRDefault="004E570C">
            <w:pPr>
              <w:spacing w:line="300" w:lineRule="exact"/>
              <w:rPr>
                <w:rFonts w:ascii="ＭＳ ゴシック" w:eastAsia="ＭＳ ゴシック" w:hAnsi="ＭＳ ゴシック"/>
                <w:sz w:val="22"/>
                <w:szCs w:val="20"/>
              </w:rPr>
            </w:pPr>
            <w:r w:rsidRPr="0071141C">
              <w:rPr>
                <w:rFonts w:ascii="ＭＳ ゴシック" w:eastAsia="ＭＳ ゴシック" w:hAnsi="ＭＳ ゴシック" w:hint="eastAsia"/>
                <w:sz w:val="22"/>
                <w:szCs w:val="20"/>
              </w:rPr>
              <w:t xml:space="preserve">　　・移動に困難をきたす程度の夜盲等が認められない</w:t>
            </w:r>
          </w:p>
          <w:p w14:paraId="0AA71C3F" w14:textId="77777777" w:rsidR="004E570C" w:rsidRPr="0071141C" w:rsidRDefault="004E570C">
            <w:pPr>
              <w:spacing w:line="300" w:lineRule="exact"/>
              <w:rPr>
                <w:rFonts w:ascii="ＭＳ ゴシック" w:eastAsia="ＭＳ ゴシック" w:hAnsi="ＭＳ ゴシック"/>
                <w:sz w:val="22"/>
                <w:szCs w:val="20"/>
              </w:rPr>
            </w:pPr>
          </w:p>
        </w:tc>
      </w:tr>
      <w:tr w:rsidR="004E570C" w:rsidRPr="0071141C" w14:paraId="51DF72EA" w14:textId="77777777" w:rsidTr="004E570C">
        <w:trPr>
          <w:trHeight w:val="1322"/>
        </w:trPr>
        <w:tc>
          <w:tcPr>
            <w:tcW w:w="9610" w:type="dxa"/>
            <w:gridSpan w:val="4"/>
            <w:tcBorders>
              <w:top w:val="single" w:sz="4" w:space="0" w:color="auto"/>
              <w:left w:val="single" w:sz="4" w:space="0" w:color="auto"/>
              <w:bottom w:val="single" w:sz="4" w:space="0" w:color="auto"/>
              <w:right w:val="single" w:sz="4" w:space="0" w:color="auto"/>
            </w:tcBorders>
            <w:hideMark/>
          </w:tcPr>
          <w:p w14:paraId="5EA09776" w14:textId="77777777" w:rsidR="004E570C" w:rsidRPr="0071141C" w:rsidRDefault="004E570C">
            <w:pPr>
              <w:spacing w:line="300" w:lineRule="exact"/>
              <w:rPr>
                <w:rFonts w:ascii="ＭＳ ゴシック" w:eastAsia="ＭＳ ゴシック" w:hAnsi="ＭＳ ゴシック"/>
                <w:sz w:val="22"/>
                <w:szCs w:val="20"/>
              </w:rPr>
            </w:pPr>
            <w:r w:rsidRPr="0071141C">
              <w:rPr>
                <w:rFonts w:ascii="ＭＳ ゴシック" w:eastAsia="ＭＳ ゴシック" w:hAnsi="ＭＳ ゴシック" w:hint="eastAsia"/>
                <w:sz w:val="22"/>
                <w:szCs w:val="20"/>
              </w:rPr>
              <w:t>備考</w:t>
            </w:r>
          </w:p>
        </w:tc>
      </w:tr>
      <w:tr w:rsidR="004E570C" w:rsidRPr="0071141C" w14:paraId="707B19FF" w14:textId="77777777" w:rsidTr="004E570C">
        <w:trPr>
          <w:trHeight w:val="2120"/>
        </w:trPr>
        <w:tc>
          <w:tcPr>
            <w:tcW w:w="9610" w:type="dxa"/>
            <w:gridSpan w:val="4"/>
            <w:tcBorders>
              <w:top w:val="single" w:sz="4" w:space="0" w:color="auto"/>
              <w:left w:val="single" w:sz="4" w:space="0" w:color="auto"/>
              <w:bottom w:val="single" w:sz="4" w:space="0" w:color="auto"/>
              <w:right w:val="single" w:sz="4" w:space="0" w:color="auto"/>
            </w:tcBorders>
          </w:tcPr>
          <w:p w14:paraId="04486E2D" w14:textId="77777777" w:rsidR="004E570C" w:rsidRPr="0071141C" w:rsidRDefault="004E570C">
            <w:pPr>
              <w:spacing w:line="300" w:lineRule="exact"/>
              <w:rPr>
                <w:rFonts w:ascii="ＭＳ ゴシック" w:eastAsia="ＭＳ ゴシック" w:hAnsi="ＭＳ ゴシック"/>
                <w:sz w:val="22"/>
                <w:szCs w:val="20"/>
              </w:rPr>
            </w:pPr>
            <w:r w:rsidRPr="0071141C">
              <w:rPr>
                <w:rFonts w:ascii="ＭＳ ゴシック" w:eastAsia="ＭＳ ゴシック" w:hAnsi="ＭＳ ゴシック" w:hint="eastAsia"/>
                <w:sz w:val="22"/>
                <w:szCs w:val="20"/>
              </w:rPr>
              <w:t>上記の通り意見する</w:t>
            </w:r>
          </w:p>
          <w:p w14:paraId="69B76ECA" w14:textId="77777777" w:rsidR="004E570C" w:rsidRPr="0071141C" w:rsidRDefault="004E570C">
            <w:pPr>
              <w:spacing w:line="300" w:lineRule="exact"/>
              <w:rPr>
                <w:rFonts w:ascii="ＭＳ ゴシック" w:eastAsia="ＭＳ ゴシック" w:hAnsi="ＭＳ ゴシック"/>
                <w:sz w:val="22"/>
                <w:szCs w:val="20"/>
              </w:rPr>
            </w:pPr>
            <w:r w:rsidRPr="0071141C">
              <w:rPr>
                <w:rFonts w:ascii="ＭＳ ゴシック" w:eastAsia="ＭＳ ゴシック" w:hAnsi="ＭＳ ゴシック" w:hint="eastAsia"/>
                <w:sz w:val="22"/>
                <w:szCs w:val="20"/>
              </w:rPr>
              <w:t xml:space="preserve">　　　　　　　年　　月　　日</w:t>
            </w:r>
          </w:p>
          <w:p w14:paraId="3D222F4C" w14:textId="77777777" w:rsidR="004E570C" w:rsidRPr="0071141C" w:rsidRDefault="004E570C">
            <w:pPr>
              <w:spacing w:line="300" w:lineRule="exact"/>
              <w:rPr>
                <w:rFonts w:ascii="ＭＳ ゴシック" w:eastAsia="ＭＳ ゴシック" w:hAnsi="ＭＳ ゴシック"/>
                <w:sz w:val="22"/>
                <w:szCs w:val="20"/>
              </w:rPr>
            </w:pPr>
          </w:p>
          <w:p w14:paraId="637D505F" w14:textId="77777777" w:rsidR="004E570C" w:rsidRPr="0071141C" w:rsidRDefault="004E570C">
            <w:pPr>
              <w:spacing w:line="300" w:lineRule="exact"/>
              <w:rPr>
                <w:rFonts w:ascii="ＭＳ ゴシック" w:eastAsia="ＭＳ ゴシック" w:hAnsi="ＭＳ ゴシック"/>
                <w:sz w:val="22"/>
                <w:szCs w:val="20"/>
              </w:rPr>
            </w:pPr>
            <w:r w:rsidRPr="0071141C">
              <w:rPr>
                <w:rFonts w:ascii="ＭＳ ゴシック" w:eastAsia="ＭＳ ゴシック" w:hAnsi="ＭＳ ゴシック" w:hint="eastAsia"/>
                <w:sz w:val="22"/>
                <w:szCs w:val="20"/>
              </w:rPr>
              <w:t xml:space="preserve">　　　　　　　　　　　　　　　医療機関名</w:t>
            </w:r>
          </w:p>
          <w:p w14:paraId="59813D94" w14:textId="77777777" w:rsidR="004E570C" w:rsidRPr="0071141C" w:rsidRDefault="004E570C">
            <w:pPr>
              <w:spacing w:line="300" w:lineRule="exact"/>
              <w:rPr>
                <w:rFonts w:ascii="ＭＳ ゴシック" w:eastAsia="ＭＳ ゴシック" w:hAnsi="ＭＳ ゴシック"/>
                <w:sz w:val="22"/>
                <w:szCs w:val="20"/>
              </w:rPr>
            </w:pPr>
          </w:p>
          <w:p w14:paraId="4E243447" w14:textId="77777777" w:rsidR="004E570C" w:rsidRPr="0071141C" w:rsidRDefault="004E570C">
            <w:pPr>
              <w:spacing w:line="300" w:lineRule="exact"/>
              <w:ind w:firstLineChars="1500" w:firstLine="3300"/>
              <w:rPr>
                <w:rFonts w:ascii="ＭＳ ゴシック" w:eastAsia="ＭＳ ゴシック" w:hAnsi="ＭＳ ゴシック"/>
                <w:sz w:val="22"/>
                <w:szCs w:val="20"/>
              </w:rPr>
            </w:pPr>
            <w:r w:rsidRPr="0071141C">
              <w:rPr>
                <w:rFonts w:ascii="ＭＳ ゴシック" w:eastAsia="ＭＳ ゴシック" w:hAnsi="ＭＳ ゴシック" w:hint="eastAsia"/>
                <w:sz w:val="22"/>
                <w:szCs w:val="20"/>
              </w:rPr>
              <w:t>医療機関所在地</w:t>
            </w:r>
          </w:p>
          <w:p w14:paraId="5DF655A4" w14:textId="77777777" w:rsidR="004E570C" w:rsidRPr="0071141C" w:rsidRDefault="004E570C">
            <w:pPr>
              <w:spacing w:line="300" w:lineRule="exact"/>
              <w:rPr>
                <w:rFonts w:ascii="ＭＳ ゴシック" w:eastAsia="ＭＳ ゴシック" w:hAnsi="ＭＳ ゴシック"/>
                <w:sz w:val="22"/>
                <w:szCs w:val="20"/>
              </w:rPr>
            </w:pPr>
          </w:p>
          <w:p w14:paraId="4E406A37" w14:textId="77777777" w:rsidR="004E570C" w:rsidRPr="0071141C" w:rsidRDefault="004E570C">
            <w:pPr>
              <w:spacing w:line="300" w:lineRule="exact"/>
              <w:rPr>
                <w:rFonts w:ascii="ＭＳ ゴシック" w:eastAsia="ＭＳ ゴシック" w:hAnsi="ＭＳ ゴシック"/>
                <w:sz w:val="22"/>
                <w:szCs w:val="20"/>
              </w:rPr>
            </w:pPr>
            <w:r w:rsidRPr="0071141C">
              <w:rPr>
                <w:rFonts w:ascii="ＭＳ ゴシック" w:eastAsia="ＭＳ ゴシック" w:hAnsi="ＭＳ ゴシック" w:hint="eastAsia"/>
                <w:sz w:val="22"/>
                <w:szCs w:val="20"/>
              </w:rPr>
              <w:t xml:space="preserve">　　　　　　　　　　　　　　　電話番号</w:t>
            </w:r>
          </w:p>
          <w:p w14:paraId="1837A091" w14:textId="77777777" w:rsidR="004E570C" w:rsidRPr="0071141C" w:rsidRDefault="004E570C">
            <w:pPr>
              <w:spacing w:line="300" w:lineRule="exact"/>
              <w:rPr>
                <w:rFonts w:ascii="ＭＳ ゴシック" w:eastAsia="ＭＳ ゴシック" w:hAnsi="ＭＳ ゴシック"/>
                <w:sz w:val="22"/>
                <w:szCs w:val="20"/>
              </w:rPr>
            </w:pPr>
          </w:p>
          <w:p w14:paraId="29179353" w14:textId="77777777" w:rsidR="004E570C" w:rsidRPr="0071141C" w:rsidRDefault="004E570C">
            <w:pPr>
              <w:spacing w:line="300" w:lineRule="exact"/>
              <w:rPr>
                <w:rFonts w:ascii="ＭＳ ゴシック" w:eastAsia="ＭＳ ゴシック" w:hAnsi="ＭＳ ゴシック"/>
                <w:sz w:val="22"/>
                <w:szCs w:val="20"/>
              </w:rPr>
            </w:pPr>
            <w:r w:rsidRPr="0071141C">
              <w:rPr>
                <w:rFonts w:ascii="ＭＳ ゴシック" w:eastAsia="ＭＳ ゴシック" w:hAnsi="ＭＳ ゴシック" w:hint="eastAsia"/>
                <w:sz w:val="22"/>
                <w:szCs w:val="20"/>
              </w:rPr>
              <w:t xml:space="preserve">　　　　　　　　　　　　　　　診療担当科名</w:t>
            </w:r>
          </w:p>
          <w:p w14:paraId="087B96EC" w14:textId="77777777" w:rsidR="004E570C" w:rsidRPr="0071141C" w:rsidRDefault="004E570C">
            <w:pPr>
              <w:spacing w:line="300" w:lineRule="exact"/>
              <w:rPr>
                <w:rFonts w:ascii="ＭＳ ゴシック" w:eastAsia="ＭＳ ゴシック" w:hAnsi="ＭＳ ゴシック"/>
                <w:sz w:val="22"/>
                <w:szCs w:val="20"/>
              </w:rPr>
            </w:pPr>
            <w:r w:rsidRPr="0071141C">
              <w:rPr>
                <w:rFonts w:ascii="ＭＳ ゴシック" w:eastAsia="ＭＳ ゴシック" w:hAnsi="ＭＳ ゴシック" w:hint="eastAsia"/>
                <w:sz w:val="22"/>
                <w:szCs w:val="20"/>
              </w:rPr>
              <w:t xml:space="preserve">　　　　　　　　　　　　　</w:t>
            </w:r>
          </w:p>
          <w:p w14:paraId="08597EF4" w14:textId="77777777" w:rsidR="004E570C" w:rsidRPr="0071141C" w:rsidRDefault="004E570C">
            <w:pPr>
              <w:spacing w:line="300" w:lineRule="exact"/>
              <w:rPr>
                <w:rFonts w:ascii="ＭＳ ゴシック" w:eastAsia="ＭＳ ゴシック" w:hAnsi="ＭＳ ゴシック"/>
                <w:sz w:val="22"/>
                <w:szCs w:val="20"/>
              </w:rPr>
            </w:pPr>
            <w:r w:rsidRPr="0071141C">
              <w:rPr>
                <w:rFonts w:ascii="ＭＳ ゴシック" w:eastAsia="ＭＳ ゴシック" w:hAnsi="ＭＳ ゴシック" w:hint="eastAsia"/>
                <w:sz w:val="22"/>
                <w:szCs w:val="20"/>
              </w:rPr>
              <w:t xml:space="preserve">　　　　　　　　　　　　　　　作成医師氏名　　　　　　　　　　　　　　　印</w:t>
            </w:r>
          </w:p>
          <w:p w14:paraId="6C68185A" w14:textId="77777777" w:rsidR="004E570C" w:rsidRPr="0071141C" w:rsidRDefault="004E570C">
            <w:pPr>
              <w:spacing w:line="300" w:lineRule="exact"/>
              <w:rPr>
                <w:rFonts w:ascii="ＭＳ ゴシック" w:eastAsia="ＭＳ ゴシック" w:hAnsi="ＭＳ ゴシック"/>
                <w:sz w:val="22"/>
                <w:szCs w:val="20"/>
              </w:rPr>
            </w:pPr>
          </w:p>
        </w:tc>
      </w:tr>
    </w:tbl>
    <w:p w14:paraId="3DA13BA8" w14:textId="77777777" w:rsidR="004E570C" w:rsidRPr="0071141C" w:rsidRDefault="004E570C" w:rsidP="004E570C">
      <w:pPr>
        <w:spacing w:line="300" w:lineRule="exact"/>
        <w:rPr>
          <w:rFonts w:ascii="ＭＳ Ｐゴシック" w:eastAsia="ＭＳ Ｐゴシック" w:hAnsi="ＭＳ Ｐゴシック"/>
          <w:sz w:val="22"/>
          <w:szCs w:val="20"/>
        </w:rPr>
      </w:pPr>
    </w:p>
    <w:p w14:paraId="6D7A64C9" w14:textId="77777777" w:rsidR="004863E3" w:rsidRPr="0071141C" w:rsidRDefault="004863E3" w:rsidP="004E570C">
      <w:pPr>
        <w:spacing w:line="300" w:lineRule="exact"/>
        <w:rPr>
          <w:rFonts w:ascii="ＭＳ Ｐゴシック" w:eastAsia="ＭＳ Ｐゴシック" w:hAnsi="ＭＳ Ｐゴシック"/>
          <w:sz w:val="22"/>
          <w:szCs w:val="20"/>
        </w:rPr>
      </w:pPr>
    </w:p>
    <w:p w14:paraId="0B795B2C" w14:textId="77777777" w:rsidR="00FD7580" w:rsidRPr="0071141C" w:rsidRDefault="00FD7580" w:rsidP="0042029E">
      <w:pPr>
        <w:spacing w:line="300" w:lineRule="exact"/>
        <w:ind w:firstLineChars="100" w:firstLine="180"/>
        <w:rPr>
          <w:rFonts w:ascii="ＭＳ 明朝" w:hAnsi="ＭＳ 明朝"/>
          <w:kern w:val="2"/>
          <w:sz w:val="18"/>
          <w:szCs w:val="18"/>
        </w:rPr>
      </w:pPr>
      <w:r w:rsidRPr="0071141C">
        <w:rPr>
          <w:rFonts w:ascii="ＭＳ 明朝" w:hAnsi="ＭＳ 明朝" w:hint="eastAsia"/>
          <w:kern w:val="2"/>
          <w:sz w:val="18"/>
          <w:szCs w:val="18"/>
        </w:rPr>
        <w:lastRenderedPageBreak/>
        <w:t>別表１《居宅介護》　基本時間の算定</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1"/>
        <w:gridCol w:w="1884"/>
        <w:gridCol w:w="1885"/>
        <w:gridCol w:w="1885"/>
      </w:tblGrid>
      <w:tr w:rsidR="00FD7580" w:rsidRPr="0071141C" w14:paraId="5A79C3F2" w14:textId="77777777" w:rsidTr="00F35B2F">
        <w:trPr>
          <w:trHeight w:val="587"/>
        </w:trPr>
        <w:tc>
          <w:tcPr>
            <w:tcW w:w="3641" w:type="dxa"/>
            <w:tcBorders>
              <w:tl2br w:val="single" w:sz="4" w:space="0" w:color="auto"/>
            </w:tcBorders>
          </w:tcPr>
          <w:p w14:paraId="49AB6D0B" w14:textId="77777777" w:rsidR="00FD7580" w:rsidRPr="0071141C" w:rsidRDefault="00FD7580" w:rsidP="00FD7580">
            <w:pPr>
              <w:spacing w:line="300" w:lineRule="exact"/>
              <w:rPr>
                <w:rFonts w:ascii="ＭＳ 明朝" w:hAnsi="ＭＳ 明朝"/>
                <w:kern w:val="2"/>
                <w:sz w:val="18"/>
                <w:szCs w:val="18"/>
              </w:rPr>
            </w:pPr>
            <w:r w:rsidRPr="0071141C">
              <w:rPr>
                <w:rFonts w:ascii="ＭＳ 明朝" w:hAnsi="ＭＳ 明朝" w:hint="eastAsia"/>
                <w:kern w:val="2"/>
                <w:sz w:val="18"/>
                <w:szCs w:val="18"/>
              </w:rPr>
              <w:t xml:space="preserve">　　　　　　　　</w:t>
            </w:r>
            <w:r w:rsidR="00F35B2F" w:rsidRPr="0071141C">
              <w:rPr>
                <w:rFonts w:ascii="ＭＳ 明朝" w:hAnsi="ＭＳ 明朝" w:hint="eastAsia"/>
                <w:kern w:val="2"/>
                <w:sz w:val="18"/>
                <w:szCs w:val="18"/>
              </w:rPr>
              <w:t xml:space="preserve">　　　　　　</w:t>
            </w:r>
            <w:r w:rsidRPr="0071141C">
              <w:rPr>
                <w:rFonts w:ascii="ＭＳ 明朝" w:hAnsi="ＭＳ 明朝" w:hint="eastAsia"/>
                <w:kern w:val="2"/>
                <w:sz w:val="18"/>
                <w:szCs w:val="18"/>
              </w:rPr>
              <w:t>介護力</w:t>
            </w:r>
          </w:p>
          <w:p w14:paraId="50831277" w14:textId="77777777" w:rsidR="00E06390" w:rsidRPr="0071141C" w:rsidRDefault="00E06390" w:rsidP="00FD7580">
            <w:pPr>
              <w:spacing w:line="300" w:lineRule="exact"/>
              <w:rPr>
                <w:rFonts w:ascii="ＭＳ 明朝" w:hAnsi="ＭＳ 明朝"/>
                <w:kern w:val="2"/>
                <w:sz w:val="18"/>
                <w:szCs w:val="18"/>
              </w:rPr>
            </w:pPr>
          </w:p>
          <w:p w14:paraId="4F684668" w14:textId="77777777" w:rsidR="00FD7580" w:rsidRPr="0071141C" w:rsidRDefault="00FD7580" w:rsidP="00FD7580">
            <w:pPr>
              <w:spacing w:line="300" w:lineRule="exact"/>
              <w:rPr>
                <w:rFonts w:ascii="ＭＳ 明朝" w:hAnsi="ＭＳ 明朝"/>
                <w:kern w:val="2"/>
                <w:sz w:val="18"/>
                <w:szCs w:val="18"/>
              </w:rPr>
            </w:pPr>
            <w:r w:rsidRPr="0071141C">
              <w:rPr>
                <w:rFonts w:ascii="ＭＳ 明朝" w:hAnsi="ＭＳ 明朝" w:hint="eastAsia"/>
                <w:kern w:val="2"/>
                <w:sz w:val="18"/>
                <w:szCs w:val="18"/>
              </w:rPr>
              <w:t>障害</w:t>
            </w:r>
            <w:r w:rsidR="00F55D3F" w:rsidRPr="0071141C">
              <w:rPr>
                <w:rFonts w:ascii="ＭＳ 明朝" w:hAnsi="ＭＳ 明朝" w:hint="eastAsia"/>
                <w:kern w:val="2"/>
                <w:sz w:val="18"/>
                <w:szCs w:val="18"/>
              </w:rPr>
              <w:t>支援</w:t>
            </w:r>
            <w:r w:rsidRPr="0071141C">
              <w:rPr>
                <w:rFonts w:ascii="ＭＳ 明朝" w:hAnsi="ＭＳ 明朝" w:hint="eastAsia"/>
                <w:kern w:val="2"/>
                <w:sz w:val="18"/>
                <w:szCs w:val="18"/>
              </w:rPr>
              <w:t>区分</w:t>
            </w:r>
          </w:p>
        </w:tc>
        <w:tc>
          <w:tcPr>
            <w:tcW w:w="1884" w:type="dxa"/>
            <w:vAlign w:val="center"/>
          </w:tcPr>
          <w:p w14:paraId="6E61E230"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介護力Ａ</w:t>
            </w:r>
          </w:p>
        </w:tc>
        <w:tc>
          <w:tcPr>
            <w:tcW w:w="1885" w:type="dxa"/>
            <w:vAlign w:val="center"/>
          </w:tcPr>
          <w:p w14:paraId="3C2F468C"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介護力Ｂ</w:t>
            </w:r>
          </w:p>
        </w:tc>
        <w:tc>
          <w:tcPr>
            <w:tcW w:w="1885" w:type="dxa"/>
            <w:vAlign w:val="center"/>
          </w:tcPr>
          <w:p w14:paraId="7CB22D1E"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介護力Ｃ</w:t>
            </w:r>
          </w:p>
        </w:tc>
      </w:tr>
      <w:tr w:rsidR="00FD7580" w:rsidRPr="0071141C" w14:paraId="10557DFC" w14:textId="77777777" w:rsidTr="00F35B2F">
        <w:trPr>
          <w:trHeight w:val="452"/>
        </w:trPr>
        <w:tc>
          <w:tcPr>
            <w:tcW w:w="3641" w:type="dxa"/>
            <w:vAlign w:val="center"/>
          </w:tcPr>
          <w:p w14:paraId="0C5EF20F"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区分３</w:t>
            </w:r>
            <w:r w:rsidR="00F35B2F" w:rsidRPr="0071141C">
              <w:rPr>
                <w:rFonts w:ascii="ＭＳ 明朝" w:hAnsi="ＭＳ 明朝" w:hint="eastAsia"/>
                <w:kern w:val="2"/>
                <w:sz w:val="18"/>
                <w:szCs w:val="18"/>
              </w:rPr>
              <w:t>（重度障害者包括支援対象者）</w:t>
            </w:r>
          </w:p>
        </w:tc>
        <w:tc>
          <w:tcPr>
            <w:tcW w:w="1884" w:type="dxa"/>
            <w:vAlign w:val="center"/>
          </w:tcPr>
          <w:p w14:paraId="3178E671" w14:textId="77777777" w:rsidR="00FD7580" w:rsidRPr="0071141C" w:rsidRDefault="003742F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２５</w:t>
            </w:r>
          </w:p>
        </w:tc>
        <w:tc>
          <w:tcPr>
            <w:tcW w:w="1885" w:type="dxa"/>
            <w:vAlign w:val="center"/>
          </w:tcPr>
          <w:p w14:paraId="062D5159" w14:textId="77777777" w:rsidR="00FD7580" w:rsidRPr="0071141C" w:rsidRDefault="003742F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２０</w:t>
            </w:r>
          </w:p>
        </w:tc>
        <w:tc>
          <w:tcPr>
            <w:tcW w:w="1885" w:type="dxa"/>
            <w:vAlign w:val="center"/>
          </w:tcPr>
          <w:p w14:paraId="13968413" w14:textId="77777777" w:rsidR="00FD7580" w:rsidRPr="0071141C" w:rsidRDefault="003742F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１５</w:t>
            </w:r>
          </w:p>
        </w:tc>
      </w:tr>
      <w:tr w:rsidR="003742F0" w:rsidRPr="0071141C" w14:paraId="1CF0ADCD" w14:textId="77777777" w:rsidTr="00F35B2F">
        <w:trPr>
          <w:trHeight w:val="452"/>
        </w:trPr>
        <w:tc>
          <w:tcPr>
            <w:tcW w:w="3641" w:type="dxa"/>
            <w:vAlign w:val="center"/>
          </w:tcPr>
          <w:p w14:paraId="3ACEDF0D" w14:textId="77777777" w:rsidR="003742F0" w:rsidRPr="0071141C" w:rsidRDefault="003742F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区分３</w:t>
            </w:r>
            <w:r w:rsidR="00F35B2F" w:rsidRPr="0071141C">
              <w:rPr>
                <w:rFonts w:ascii="ＭＳ 明朝" w:hAnsi="ＭＳ 明朝" w:hint="eastAsia"/>
                <w:kern w:val="2"/>
                <w:sz w:val="18"/>
                <w:szCs w:val="18"/>
              </w:rPr>
              <w:t>（上記以外の方）</w:t>
            </w:r>
          </w:p>
        </w:tc>
        <w:tc>
          <w:tcPr>
            <w:tcW w:w="1884" w:type="dxa"/>
            <w:vAlign w:val="center"/>
          </w:tcPr>
          <w:p w14:paraId="2D4FB989" w14:textId="77777777" w:rsidR="003742F0" w:rsidRPr="0071141C" w:rsidRDefault="003742F0" w:rsidP="00B55EEB">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２０</w:t>
            </w:r>
          </w:p>
        </w:tc>
        <w:tc>
          <w:tcPr>
            <w:tcW w:w="1885" w:type="dxa"/>
            <w:vAlign w:val="center"/>
          </w:tcPr>
          <w:p w14:paraId="668D7F01" w14:textId="77777777" w:rsidR="003742F0" w:rsidRPr="0071141C" w:rsidRDefault="003742F0" w:rsidP="00B55EEB">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１５</w:t>
            </w:r>
          </w:p>
        </w:tc>
        <w:tc>
          <w:tcPr>
            <w:tcW w:w="1885" w:type="dxa"/>
            <w:vAlign w:val="center"/>
          </w:tcPr>
          <w:p w14:paraId="5D4E3914" w14:textId="77777777" w:rsidR="003742F0" w:rsidRPr="0071141C" w:rsidRDefault="003742F0" w:rsidP="00B55EEB">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１０</w:t>
            </w:r>
          </w:p>
        </w:tc>
      </w:tr>
      <w:tr w:rsidR="003742F0" w:rsidRPr="0071141C" w14:paraId="62C0C54B" w14:textId="77777777" w:rsidTr="00F35B2F">
        <w:trPr>
          <w:trHeight w:val="452"/>
        </w:trPr>
        <w:tc>
          <w:tcPr>
            <w:tcW w:w="3641" w:type="dxa"/>
            <w:vAlign w:val="center"/>
          </w:tcPr>
          <w:p w14:paraId="58485CC6" w14:textId="77777777" w:rsidR="003742F0" w:rsidRPr="0071141C" w:rsidRDefault="003742F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区分２</w:t>
            </w:r>
          </w:p>
        </w:tc>
        <w:tc>
          <w:tcPr>
            <w:tcW w:w="1884" w:type="dxa"/>
            <w:vAlign w:val="center"/>
          </w:tcPr>
          <w:p w14:paraId="6B1C06D2" w14:textId="77777777" w:rsidR="003742F0" w:rsidRPr="0071141C" w:rsidRDefault="003742F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１５</w:t>
            </w:r>
          </w:p>
        </w:tc>
        <w:tc>
          <w:tcPr>
            <w:tcW w:w="1885" w:type="dxa"/>
            <w:vAlign w:val="center"/>
          </w:tcPr>
          <w:p w14:paraId="2D3E9FE6" w14:textId="77777777" w:rsidR="003742F0" w:rsidRPr="0071141C" w:rsidRDefault="003742F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１０</w:t>
            </w:r>
          </w:p>
        </w:tc>
        <w:tc>
          <w:tcPr>
            <w:tcW w:w="1885" w:type="dxa"/>
            <w:vAlign w:val="center"/>
          </w:tcPr>
          <w:p w14:paraId="56890CE6" w14:textId="77777777" w:rsidR="003742F0" w:rsidRPr="0071141C" w:rsidRDefault="003742F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５</w:t>
            </w:r>
          </w:p>
        </w:tc>
      </w:tr>
      <w:tr w:rsidR="003742F0" w:rsidRPr="0071141C" w14:paraId="002606AB" w14:textId="77777777" w:rsidTr="00F35B2F">
        <w:trPr>
          <w:trHeight w:val="452"/>
        </w:trPr>
        <w:tc>
          <w:tcPr>
            <w:tcW w:w="3641" w:type="dxa"/>
            <w:vAlign w:val="center"/>
          </w:tcPr>
          <w:p w14:paraId="185DC41C" w14:textId="77777777" w:rsidR="003742F0" w:rsidRPr="0071141C" w:rsidRDefault="003742F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区分１</w:t>
            </w:r>
          </w:p>
        </w:tc>
        <w:tc>
          <w:tcPr>
            <w:tcW w:w="1884" w:type="dxa"/>
            <w:vAlign w:val="center"/>
          </w:tcPr>
          <w:p w14:paraId="6039354B" w14:textId="77777777" w:rsidR="003742F0" w:rsidRPr="0071141C" w:rsidRDefault="003742F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１０</w:t>
            </w:r>
          </w:p>
        </w:tc>
        <w:tc>
          <w:tcPr>
            <w:tcW w:w="1885" w:type="dxa"/>
            <w:vAlign w:val="center"/>
          </w:tcPr>
          <w:p w14:paraId="0DBE7742" w14:textId="77777777" w:rsidR="003742F0" w:rsidRPr="0071141C" w:rsidRDefault="003742F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５</w:t>
            </w:r>
          </w:p>
        </w:tc>
        <w:tc>
          <w:tcPr>
            <w:tcW w:w="1885" w:type="dxa"/>
            <w:vAlign w:val="center"/>
          </w:tcPr>
          <w:p w14:paraId="5EF1DFDD" w14:textId="77777777" w:rsidR="003742F0" w:rsidRPr="0071141C" w:rsidRDefault="003742F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０</w:t>
            </w:r>
          </w:p>
        </w:tc>
      </w:tr>
    </w:tbl>
    <w:p w14:paraId="4DDA7861" w14:textId="77777777" w:rsidR="00CA067A" w:rsidRPr="0071141C" w:rsidRDefault="00CA067A" w:rsidP="00FD7580">
      <w:pPr>
        <w:spacing w:line="300" w:lineRule="exact"/>
        <w:rPr>
          <w:rFonts w:ascii="ＭＳ 明朝" w:hAnsi="ＭＳ 明朝"/>
          <w:kern w:val="2"/>
          <w:sz w:val="18"/>
          <w:szCs w:val="18"/>
        </w:rPr>
      </w:pPr>
    </w:p>
    <w:p w14:paraId="51490C29" w14:textId="77777777" w:rsidR="00FD7580" w:rsidRPr="0071141C" w:rsidRDefault="00FD7580" w:rsidP="00FD7580">
      <w:pPr>
        <w:spacing w:line="300" w:lineRule="exact"/>
        <w:rPr>
          <w:rFonts w:ascii="ＭＳ 明朝" w:hAnsi="ＭＳ 明朝"/>
          <w:kern w:val="2"/>
          <w:sz w:val="18"/>
          <w:szCs w:val="18"/>
        </w:rPr>
      </w:pPr>
      <w:r w:rsidRPr="0071141C">
        <w:rPr>
          <w:rFonts w:ascii="ＭＳ 明朝" w:hAnsi="ＭＳ 明朝" w:hint="eastAsia"/>
          <w:kern w:val="2"/>
          <w:sz w:val="18"/>
          <w:szCs w:val="18"/>
        </w:rPr>
        <w:t xml:space="preserve">　別表２《居宅介護》　介護力の区分</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0"/>
        <w:gridCol w:w="7835"/>
      </w:tblGrid>
      <w:tr w:rsidR="00FD7580" w:rsidRPr="0071141C" w14:paraId="77049C4D" w14:textId="77777777" w:rsidTr="00A93D56">
        <w:trPr>
          <w:trHeight w:val="340"/>
        </w:trPr>
        <w:tc>
          <w:tcPr>
            <w:tcW w:w="1570" w:type="dxa"/>
            <w:vAlign w:val="center"/>
          </w:tcPr>
          <w:p w14:paraId="7A6470D6"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区分</w:t>
            </w:r>
          </w:p>
        </w:tc>
        <w:tc>
          <w:tcPr>
            <w:tcW w:w="8576" w:type="dxa"/>
            <w:vAlign w:val="center"/>
          </w:tcPr>
          <w:p w14:paraId="7A49A9D0"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内　　　容</w:t>
            </w:r>
          </w:p>
        </w:tc>
      </w:tr>
      <w:tr w:rsidR="00FD7580" w:rsidRPr="0071141C" w14:paraId="261AB86B" w14:textId="77777777" w:rsidTr="00A93D56">
        <w:trPr>
          <w:trHeight w:val="340"/>
        </w:trPr>
        <w:tc>
          <w:tcPr>
            <w:tcW w:w="1570" w:type="dxa"/>
            <w:vAlign w:val="center"/>
          </w:tcPr>
          <w:p w14:paraId="06ED2D0A"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介護力Ａ</w:t>
            </w:r>
          </w:p>
        </w:tc>
        <w:tc>
          <w:tcPr>
            <w:tcW w:w="8576" w:type="dxa"/>
            <w:vAlign w:val="center"/>
          </w:tcPr>
          <w:p w14:paraId="53E57DDF"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一人親家庭の場合、又は一人親家庭に準ずるとみなされる場合</w:t>
            </w:r>
          </w:p>
        </w:tc>
      </w:tr>
      <w:tr w:rsidR="00FD7580" w:rsidRPr="0071141C" w14:paraId="403B1D73" w14:textId="77777777" w:rsidTr="00A93D56">
        <w:trPr>
          <w:trHeight w:val="340"/>
        </w:trPr>
        <w:tc>
          <w:tcPr>
            <w:tcW w:w="1570" w:type="dxa"/>
            <w:vAlign w:val="center"/>
          </w:tcPr>
          <w:p w14:paraId="6A21A3A1"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介護力Ｂ</w:t>
            </w:r>
          </w:p>
        </w:tc>
        <w:tc>
          <w:tcPr>
            <w:tcW w:w="8576" w:type="dxa"/>
            <w:vAlign w:val="center"/>
          </w:tcPr>
          <w:p w14:paraId="278F51A0"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現に介護を行っているものがあり、家事の負担は一定期待できるが、何らかの理由により介護にあたる時間や能力が大きく制限される場合</w:t>
            </w:r>
          </w:p>
        </w:tc>
      </w:tr>
      <w:tr w:rsidR="00FD7580" w:rsidRPr="0071141C" w14:paraId="665EF850" w14:textId="77777777" w:rsidTr="00A93D56">
        <w:trPr>
          <w:trHeight w:val="340"/>
        </w:trPr>
        <w:tc>
          <w:tcPr>
            <w:tcW w:w="1570" w:type="dxa"/>
            <w:vAlign w:val="center"/>
          </w:tcPr>
          <w:p w14:paraId="36E592B4"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介護力Ｃ</w:t>
            </w:r>
          </w:p>
        </w:tc>
        <w:tc>
          <w:tcPr>
            <w:tcW w:w="8576" w:type="dxa"/>
            <w:vAlign w:val="center"/>
          </w:tcPr>
          <w:p w14:paraId="2039D9A3"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現に介護を行っている者があり、上記Ａ、Ｂのいずれにも該当しない場合</w:t>
            </w:r>
          </w:p>
        </w:tc>
      </w:tr>
    </w:tbl>
    <w:p w14:paraId="6468F472" w14:textId="77777777" w:rsidR="00CA067A" w:rsidRPr="0071141C" w:rsidRDefault="00CA067A" w:rsidP="00FD7580">
      <w:pPr>
        <w:spacing w:line="300" w:lineRule="exact"/>
        <w:rPr>
          <w:rFonts w:ascii="ＭＳ 明朝" w:hAnsi="ＭＳ 明朝"/>
          <w:kern w:val="2"/>
          <w:sz w:val="18"/>
          <w:szCs w:val="18"/>
        </w:rPr>
      </w:pPr>
    </w:p>
    <w:p w14:paraId="29769C05" w14:textId="77777777" w:rsidR="00FD7580" w:rsidRPr="0071141C" w:rsidRDefault="00FD7580" w:rsidP="00FD7580">
      <w:pPr>
        <w:spacing w:line="300" w:lineRule="exact"/>
        <w:rPr>
          <w:rFonts w:ascii="ＭＳ 明朝" w:hAnsi="ＭＳ 明朝"/>
          <w:kern w:val="2"/>
          <w:sz w:val="18"/>
          <w:szCs w:val="18"/>
        </w:rPr>
      </w:pPr>
      <w:r w:rsidRPr="0071141C">
        <w:rPr>
          <w:rFonts w:ascii="ＭＳ 明朝" w:hAnsi="ＭＳ 明朝" w:hint="eastAsia"/>
          <w:kern w:val="2"/>
          <w:sz w:val="18"/>
          <w:szCs w:val="18"/>
        </w:rPr>
        <w:t xml:space="preserve">　別表３《居宅介護》　加算時間の算定</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5"/>
        <w:gridCol w:w="3966"/>
      </w:tblGrid>
      <w:tr w:rsidR="00FD7580" w:rsidRPr="0071141C" w14:paraId="34FC8B98" w14:textId="77777777" w:rsidTr="00A93D56">
        <w:trPr>
          <w:trHeight w:val="340"/>
        </w:trPr>
        <w:tc>
          <w:tcPr>
            <w:tcW w:w="5727" w:type="dxa"/>
            <w:vAlign w:val="center"/>
          </w:tcPr>
          <w:p w14:paraId="464C4727" w14:textId="77777777" w:rsidR="00FD7580" w:rsidRPr="0071141C" w:rsidRDefault="00FD7580" w:rsidP="00FD7580">
            <w:pPr>
              <w:spacing w:line="300" w:lineRule="exact"/>
              <w:jc w:val="center"/>
              <w:rPr>
                <w:sz w:val="18"/>
                <w:szCs w:val="18"/>
              </w:rPr>
            </w:pPr>
            <w:r w:rsidRPr="0071141C">
              <w:rPr>
                <w:rFonts w:hint="eastAsia"/>
                <w:sz w:val="18"/>
                <w:szCs w:val="18"/>
              </w:rPr>
              <w:t>加算項目</w:t>
            </w:r>
          </w:p>
        </w:tc>
        <w:tc>
          <w:tcPr>
            <w:tcW w:w="4316" w:type="dxa"/>
            <w:vAlign w:val="center"/>
          </w:tcPr>
          <w:p w14:paraId="77528D1D"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加算時間</w:t>
            </w:r>
          </w:p>
        </w:tc>
      </w:tr>
      <w:tr w:rsidR="00FD7580" w:rsidRPr="0071141C" w14:paraId="0B93758F" w14:textId="77777777" w:rsidTr="00A93D56">
        <w:trPr>
          <w:trHeight w:val="340"/>
        </w:trPr>
        <w:tc>
          <w:tcPr>
            <w:tcW w:w="5727" w:type="dxa"/>
            <w:vAlign w:val="center"/>
          </w:tcPr>
          <w:p w14:paraId="57841C03"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□常時医療的介護が必要な場合</w:t>
            </w:r>
          </w:p>
        </w:tc>
        <w:tc>
          <w:tcPr>
            <w:tcW w:w="4316" w:type="dxa"/>
            <w:vAlign w:val="center"/>
          </w:tcPr>
          <w:p w14:paraId="0233781C"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基本時間の２倍の範囲内</w:t>
            </w:r>
          </w:p>
        </w:tc>
      </w:tr>
      <w:tr w:rsidR="00FD7580" w:rsidRPr="0071141C" w14:paraId="414AA644" w14:textId="77777777" w:rsidTr="00A93D56">
        <w:trPr>
          <w:trHeight w:val="340"/>
        </w:trPr>
        <w:tc>
          <w:tcPr>
            <w:tcW w:w="5727" w:type="dxa"/>
            <w:vAlign w:val="center"/>
          </w:tcPr>
          <w:p w14:paraId="3311A8F2"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□訓練及び通院（実際に要する時間×回数×１／２）</w:t>
            </w:r>
          </w:p>
        </w:tc>
        <w:tc>
          <w:tcPr>
            <w:tcW w:w="4316" w:type="dxa"/>
            <w:vAlign w:val="center"/>
          </w:tcPr>
          <w:p w14:paraId="478B2D03"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実時間（上限１０時間）</w:t>
            </w:r>
          </w:p>
        </w:tc>
      </w:tr>
      <w:tr w:rsidR="00FD7580" w:rsidRPr="0071141C" w14:paraId="71229D37" w14:textId="77777777" w:rsidTr="00A93D56">
        <w:trPr>
          <w:trHeight w:val="340"/>
        </w:trPr>
        <w:tc>
          <w:tcPr>
            <w:tcW w:w="5727" w:type="dxa"/>
            <w:vAlign w:val="center"/>
          </w:tcPr>
          <w:p w14:paraId="67D95C83"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□入浴介助（１時間×２回／週×５週）</w:t>
            </w:r>
          </w:p>
        </w:tc>
        <w:tc>
          <w:tcPr>
            <w:tcW w:w="4316" w:type="dxa"/>
            <w:vAlign w:val="center"/>
          </w:tcPr>
          <w:p w14:paraId="18BEF751"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１０時間（二人介護が必要な場合は２０時間）</w:t>
            </w:r>
          </w:p>
        </w:tc>
      </w:tr>
      <w:tr w:rsidR="00FD7580" w:rsidRPr="0071141C" w14:paraId="1541BB9A" w14:textId="77777777" w:rsidTr="00A93D56">
        <w:trPr>
          <w:trHeight w:val="340"/>
        </w:trPr>
        <w:tc>
          <w:tcPr>
            <w:tcW w:w="5727" w:type="dxa"/>
            <w:vAlign w:val="center"/>
          </w:tcPr>
          <w:p w14:paraId="57F6290F"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□児童</w:t>
            </w:r>
            <w:r w:rsidR="00CA067A" w:rsidRPr="0071141C">
              <w:rPr>
                <w:rFonts w:ascii="ＭＳ 明朝" w:hAnsi="ＭＳ 明朝" w:hint="eastAsia"/>
                <w:kern w:val="2"/>
                <w:sz w:val="18"/>
                <w:szCs w:val="18"/>
              </w:rPr>
              <w:t>発達支援及び放課後等</w:t>
            </w:r>
            <w:r w:rsidRPr="0071141C">
              <w:rPr>
                <w:rFonts w:ascii="ＭＳ 明朝" w:hAnsi="ＭＳ 明朝" w:hint="eastAsia"/>
                <w:kern w:val="2"/>
                <w:sz w:val="18"/>
                <w:szCs w:val="18"/>
              </w:rPr>
              <w:t>デイサービスの利用がない場合</w:t>
            </w:r>
          </w:p>
        </w:tc>
        <w:tc>
          <w:tcPr>
            <w:tcW w:w="4316" w:type="dxa"/>
            <w:vAlign w:val="center"/>
          </w:tcPr>
          <w:p w14:paraId="19921BD0"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５時間</w:t>
            </w:r>
          </w:p>
        </w:tc>
      </w:tr>
      <w:tr w:rsidR="00FD7580" w:rsidRPr="0071141C" w14:paraId="4FA0267F" w14:textId="77777777" w:rsidTr="00A93D56">
        <w:trPr>
          <w:trHeight w:val="340"/>
        </w:trPr>
        <w:tc>
          <w:tcPr>
            <w:tcW w:w="5727" w:type="dxa"/>
            <w:vAlign w:val="center"/>
          </w:tcPr>
          <w:p w14:paraId="15C6CFE6"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□訪問教育を受けている、又は不登校になっている場合</w:t>
            </w:r>
          </w:p>
        </w:tc>
        <w:tc>
          <w:tcPr>
            <w:tcW w:w="4316" w:type="dxa"/>
            <w:vAlign w:val="center"/>
          </w:tcPr>
          <w:p w14:paraId="072272F0"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５時間</w:t>
            </w:r>
          </w:p>
        </w:tc>
      </w:tr>
      <w:tr w:rsidR="00FD7580" w:rsidRPr="0071141C" w14:paraId="0583032F" w14:textId="77777777" w:rsidTr="00A93D56">
        <w:trPr>
          <w:trHeight w:val="340"/>
        </w:trPr>
        <w:tc>
          <w:tcPr>
            <w:tcW w:w="5727" w:type="dxa"/>
            <w:vAlign w:val="center"/>
          </w:tcPr>
          <w:p w14:paraId="4DF1B0A6"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合計加算時間数</w:t>
            </w:r>
          </w:p>
        </w:tc>
        <w:tc>
          <w:tcPr>
            <w:tcW w:w="4316" w:type="dxa"/>
            <w:vAlign w:val="center"/>
          </w:tcPr>
          <w:p w14:paraId="4C12BA54"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 xml:space="preserve">　　　　　　　　　　　　時間</w:t>
            </w:r>
          </w:p>
        </w:tc>
      </w:tr>
    </w:tbl>
    <w:p w14:paraId="0E1DCD50" w14:textId="77777777" w:rsidR="00CA067A" w:rsidRPr="0071141C" w:rsidRDefault="00CA067A" w:rsidP="00D41229">
      <w:pPr>
        <w:spacing w:line="300" w:lineRule="exact"/>
        <w:ind w:firstLineChars="100" w:firstLine="180"/>
        <w:rPr>
          <w:rFonts w:ascii="ＭＳ 明朝" w:hAnsi="ＭＳ 明朝"/>
          <w:kern w:val="2"/>
          <w:sz w:val="18"/>
          <w:szCs w:val="18"/>
        </w:rPr>
      </w:pPr>
    </w:p>
    <w:p w14:paraId="285A221F" w14:textId="77777777" w:rsidR="0042029E" w:rsidRPr="0071141C" w:rsidRDefault="0042029E" w:rsidP="00D41229">
      <w:pPr>
        <w:spacing w:line="300" w:lineRule="exact"/>
        <w:ind w:firstLineChars="100" w:firstLine="180"/>
        <w:rPr>
          <w:rFonts w:ascii="ＭＳ 明朝" w:hAnsi="ＭＳ 明朝"/>
          <w:kern w:val="2"/>
          <w:sz w:val="18"/>
          <w:szCs w:val="18"/>
        </w:rPr>
      </w:pPr>
      <w:r w:rsidRPr="0071141C">
        <w:rPr>
          <w:rFonts w:ascii="ＭＳ 明朝" w:hAnsi="ＭＳ 明朝" w:hint="eastAsia"/>
          <w:kern w:val="2"/>
          <w:sz w:val="18"/>
          <w:szCs w:val="18"/>
        </w:rPr>
        <w:t>別表</w:t>
      </w:r>
      <w:r w:rsidR="00D41229" w:rsidRPr="0071141C">
        <w:rPr>
          <w:rFonts w:ascii="ＭＳ 明朝" w:hAnsi="ＭＳ 明朝" w:hint="eastAsia"/>
          <w:kern w:val="2"/>
          <w:sz w:val="18"/>
          <w:szCs w:val="18"/>
        </w:rPr>
        <w:t>４</w:t>
      </w:r>
      <w:r w:rsidRPr="0071141C">
        <w:rPr>
          <w:rFonts w:ascii="ＭＳ 明朝" w:hAnsi="ＭＳ 明朝" w:hint="eastAsia"/>
          <w:kern w:val="2"/>
          <w:sz w:val="18"/>
          <w:szCs w:val="18"/>
        </w:rPr>
        <w:t>《同行援護》基本時間数及び加算時間数</w:t>
      </w:r>
    </w:p>
    <w:tbl>
      <w:tblPr>
        <w:tblStyle w:val="a7"/>
        <w:tblW w:w="0" w:type="auto"/>
        <w:tblInd w:w="250" w:type="dxa"/>
        <w:tblLook w:val="04A0" w:firstRow="1" w:lastRow="0" w:firstColumn="1" w:lastColumn="0" w:noHBand="0" w:noVBand="1"/>
      </w:tblPr>
      <w:tblGrid>
        <w:gridCol w:w="1134"/>
        <w:gridCol w:w="7796"/>
      </w:tblGrid>
      <w:tr w:rsidR="0042029E" w:rsidRPr="0071141C" w14:paraId="1CD8763B" w14:textId="77777777" w:rsidTr="009408E1">
        <w:trPr>
          <w:trHeight w:val="2433"/>
        </w:trPr>
        <w:tc>
          <w:tcPr>
            <w:tcW w:w="1134" w:type="dxa"/>
            <w:tcBorders>
              <w:bottom w:val="single" w:sz="4" w:space="0" w:color="auto"/>
            </w:tcBorders>
            <w:vAlign w:val="center"/>
          </w:tcPr>
          <w:p w14:paraId="24DBD19C" w14:textId="77777777" w:rsidR="0042029E" w:rsidRPr="0071141C" w:rsidRDefault="0042029E" w:rsidP="006C4D64">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私的理由</w:t>
            </w:r>
          </w:p>
        </w:tc>
        <w:tc>
          <w:tcPr>
            <w:tcW w:w="7796" w:type="dxa"/>
            <w:tcBorders>
              <w:bottom w:val="single" w:sz="4" w:space="0" w:color="auto"/>
            </w:tcBorders>
            <w:vAlign w:val="center"/>
          </w:tcPr>
          <w:p w14:paraId="2005190D" w14:textId="77777777" w:rsidR="0042029E" w:rsidRPr="0071141C" w:rsidRDefault="0042029E" w:rsidP="006C4D64">
            <w:pPr>
              <w:spacing w:line="300" w:lineRule="exact"/>
              <w:ind w:leftChars="100" w:left="200"/>
              <w:jc w:val="both"/>
              <w:rPr>
                <w:rFonts w:ascii="ＭＳ 明朝" w:hAnsi="ＭＳ 明朝"/>
                <w:kern w:val="2"/>
                <w:sz w:val="18"/>
                <w:szCs w:val="18"/>
              </w:rPr>
            </w:pPr>
            <w:r w:rsidRPr="0071141C">
              <w:rPr>
                <w:rFonts w:ascii="ＭＳ 明朝" w:hAnsi="ＭＳ 明朝" w:hint="eastAsia"/>
                <w:kern w:val="2"/>
                <w:sz w:val="18"/>
                <w:szCs w:val="18"/>
              </w:rPr>
              <w:t>個人の選好に基づいて行う社会参加活動等、私的理由による利用については基本時間数として、次の時間数以内で支給決定する。</w:t>
            </w:r>
          </w:p>
          <w:p w14:paraId="7E9ED738" w14:textId="77777777" w:rsidR="0042029E" w:rsidRPr="0071141C" w:rsidRDefault="0042029E" w:rsidP="006C4D64">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 xml:space="preserve">　　１　３歳未満の</w:t>
            </w:r>
            <w:r w:rsidR="00012870" w:rsidRPr="0071141C">
              <w:rPr>
                <w:rFonts w:ascii="ＭＳ 明朝" w:hAnsi="ＭＳ 明朝" w:hint="eastAsia"/>
                <w:kern w:val="2"/>
                <w:sz w:val="18"/>
                <w:szCs w:val="18"/>
              </w:rPr>
              <w:t>乳</w:t>
            </w:r>
            <w:r w:rsidRPr="0071141C">
              <w:rPr>
                <w:rFonts w:ascii="ＭＳ 明朝" w:hAnsi="ＭＳ 明朝" w:hint="eastAsia"/>
                <w:kern w:val="2"/>
                <w:sz w:val="18"/>
                <w:szCs w:val="18"/>
              </w:rPr>
              <w:t xml:space="preserve">幼児については原則利用決定しない。　</w:t>
            </w:r>
          </w:p>
          <w:p w14:paraId="2EB374D5" w14:textId="77777777" w:rsidR="0042029E" w:rsidRPr="0071141C" w:rsidRDefault="0042029E" w:rsidP="006C4D64">
            <w:pPr>
              <w:spacing w:line="300" w:lineRule="exact"/>
              <w:ind w:firstLineChars="200" w:firstLine="360"/>
              <w:jc w:val="both"/>
              <w:rPr>
                <w:rFonts w:ascii="ＭＳ 明朝" w:hAnsi="ＭＳ 明朝"/>
                <w:kern w:val="2"/>
                <w:sz w:val="18"/>
                <w:szCs w:val="18"/>
              </w:rPr>
            </w:pPr>
            <w:r w:rsidRPr="0071141C">
              <w:rPr>
                <w:rFonts w:ascii="ＭＳ 明朝" w:hAnsi="ＭＳ 明朝" w:hint="eastAsia"/>
                <w:kern w:val="2"/>
                <w:sz w:val="18"/>
                <w:szCs w:val="18"/>
              </w:rPr>
              <w:t>２　３歳以上の未就学児については、緊急時対応として月５時間とする。</w:t>
            </w:r>
          </w:p>
          <w:p w14:paraId="3595E207" w14:textId="77777777" w:rsidR="0042029E" w:rsidRPr="0071141C" w:rsidRDefault="0042029E" w:rsidP="006C4D64">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 xml:space="preserve">　　３　小学校に在籍する児童については、月１０時間とする。</w:t>
            </w:r>
          </w:p>
          <w:p w14:paraId="520CE76E" w14:textId="77777777" w:rsidR="0042029E" w:rsidRPr="0071141C" w:rsidRDefault="0042029E" w:rsidP="006C4D64">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 xml:space="preserve">　　４　中学校以上に在籍する生徒については、月１５時間とする。</w:t>
            </w:r>
          </w:p>
          <w:p w14:paraId="54174C57" w14:textId="77777777" w:rsidR="006C4D64" w:rsidRPr="0071141C" w:rsidRDefault="006C4D64" w:rsidP="0051487C">
            <w:pPr>
              <w:spacing w:line="300" w:lineRule="exact"/>
              <w:ind w:firstLineChars="100" w:firstLine="180"/>
              <w:jc w:val="both"/>
              <w:rPr>
                <w:rFonts w:ascii="ＭＳ 明朝" w:hAnsi="ＭＳ 明朝"/>
                <w:kern w:val="2"/>
                <w:sz w:val="18"/>
                <w:szCs w:val="18"/>
              </w:rPr>
            </w:pPr>
            <w:r w:rsidRPr="0071141C">
              <w:rPr>
                <w:rFonts w:ascii="ＭＳ 明朝" w:hAnsi="ＭＳ 明朝" w:hint="eastAsia"/>
                <w:kern w:val="2"/>
                <w:sz w:val="18"/>
                <w:szCs w:val="18"/>
              </w:rPr>
              <w:t>但し、グループホームの入居者については月１０時間とする。</w:t>
            </w:r>
          </w:p>
        </w:tc>
      </w:tr>
    </w:tbl>
    <w:p w14:paraId="373C79FE" w14:textId="77777777" w:rsidR="00CA067A" w:rsidRPr="0071141C" w:rsidRDefault="00CA067A" w:rsidP="0042029E">
      <w:pPr>
        <w:spacing w:line="300" w:lineRule="exact"/>
        <w:ind w:firstLineChars="100" w:firstLine="180"/>
        <w:rPr>
          <w:rFonts w:ascii="ＭＳ 明朝" w:hAnsi="ＭＳ 明朝"/>
          <w:kern w:val="2"/>
          <w:sz w:val="18"/>
          <w:szCs w:val="18"/>
        </w:rPr>
      </w:pPr>
    </w:p>
    <w:p w14:paraId="2620E6D5" w14:textId="77777777" w:rsidR="00FD7580" w:rsidRPr="0071141C" w:rsidRDefault="00FD7580" w:rsidP="0042029E">
      <w:pPr>
        <w:spacing w:line="300" w:lineRule="exact"/>
        <w:ind w:firstLineChars="100" w:firstLine="180"/>
        <w:rPr>
          <w:rFonts w:ascii="ＭＳ 明朝" w:hAnsi="ＭＳ 明朝"/>
          <w:kern w:val="2"/>
          <w:sz w:val="18"/>
          <w:szCs w:val="18"/>
        </w:rPr>
      </w:pPr>
      <w:r w:rsidRPr="0071141C">
        <w:rPr>
          <w:rFonts w:ascii="ＭＳ 明朝" w:hAnsi="ＭＳ 明朝" w:hint="eastAsia"/>
          <w:kern w:val="2"/>
          <w:sz w:val="18"/>
          <w:szCs w:val="18"/>
        </w:rPr>
        <w:t>別表</w:t>
      </w:r>
      <w:r w:rsidR="0042029E" w:rsidRPr="0071141C">
        <w:rPr>
          <w:rFonts w:ascii="ＭＳ 明朝" w:hAnsi="ＭＳ 明朝" w:hint="eastAsia"/>
          <w:kern w:val="2"/>
          <w:sz w:val="18"/>
          <w:szCs w:val="18"/>
        </w:rPr>
        <w:t>５</w:t>
      </w:r>
      <w:r w:rsidRPr="0071141C">
        <w:rPr>
          <w:rFonts w:ascii="ＭＳ 明朝" w:hAnsi="ＭＳ 明朝" w:hint="eastAsia"/>
          <w:kern w:val="2"/>
          <w:sz w:val="18"/>
          <w:szCs w:val="18"/>
        </w:rPr>
        <w:t>《行動援護》　基本時間数</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8"/>
        <w:gridCol w:w="1695"/>
        <w:gridCol w:w="1696"/>
        <w:gridCol w:w="1696"/>
      </w:tblGrid>
      <w:tr w:rsidR="00FD7580" w:rsidRPr="0071141C" w14:paraId="14011BE1" w14:textId="77777777" w:rsidTr="005515D6">
        <w:trPr>
          <w:trHeight w:val="433"/>
        </w:trPr>
        <w:tc>
          <w:tcPr>
            <w:tcW w:w="4208" w:type="dxa"/>
            <w:tcBorders>
              <w:tl2br w:val="single" w:sz="4" w:space="0" w:color="auto"/>
            </w:tcBorders>
          </w:tcPr>
          <w:p w14:paraId="57443FE3" w14:textId="77777777" w:rsidR="00FD7580" w:rsidRPr="0071141C" w:rsidRDefault="00FD7580" w:rsidP="00FD7580">
            <w:pPr>
              <w:spacing w:line="300" w:lineRule="exact"/>
              <w:rPr>
                <w:rFonts w:ascii="ＭＳ 明朝" w:hAnsi="ＭＳ 明朝"/>
                <w:kern w:val="2"/>
                <w:sz w:val="18"/>
                <w:szCs w:val="18"/>
              </w:rPr>
            </w:pPr>
            <w:r w:rsidRPr="0071141C">
              <w:rPr>
                <w:rFonts w:ascii="ＭＳ 明朝" w:hAnsi="ＭＳ 明朝" w:hint="eastAsia"/>
                <w:kern w:val="2"/>
                <w:sz w:val="18"/>
                <w:szCs w:val="18"/>
              </w:rPr>
              <w:t xml:space="preserve">　　　　　　　　</w:t>
            </w:r>
            <w:r w:rsidR="005515D6" w:rsidRPr="0071141C">
              <w:rPr>
                <w:rFonts w:ascii="ＭＳ 明朝" w:hAnsi="ＭＳ 明朝" w:hint="eastAsia"/>
                <w:kern w:val="2"/>
                <w:sz w:val="18"/>
                <w:szCs w:val="18"/>
              </w:rPr>
              <w:t xml:space="preserve">　　　　　　　　　</w:t>
            </w:r>
            <w:r w:rsidR="0033006F" w:rsidRPr="0071141C">
              <w:rPr>
                <w:rFonts w:ascii="ＭＳ 明朝" w:hAnsi="ＭＳ 明朝" w:hint="eastAsia"/>
                <w:kern w:val="2"/>
                <w:sz w:val="18"/>
                <w:szCs w:val="18"/>
              </w:rPr>
              <w:t xml:space="preserve">　</w:t>
            </w:r>
            <w:r w:rsidRPr="0071141C">
              <w:rPr>
                <w:rFonts w:ascii="ＭＳ 明朝" w:hAnsi="ＭＳ 明朝" w:hint="eastAsia"/>
                <w:kern w:val="2"/>
                <w:sz w:val="18"/>
                <w:szCs w:val="18"/>
              </w:rPr>
              <w:t>介護力</w:t>
            </w:r>
          </w:p>
          <w:p w14:paraId="7053BE61" w14:textId="77777777" w:rsidR="00FD7580" w:rsidRPr="0071141C" w:rsidRDefault="00FD7580" w:rsidP="00FD7580">
            <w:pPr>
              <w:spacing w:line="300" w:lineRule="exact"/>
              <w:rPr>
                <w:rFonts w:ascii="ＭＳ 明朝" w:hAnsi="ＭＳ 明朝"/>
                <w:kern w:val="2"/>
                <w:sz w:val="18"/>
                <w:szCs w:val="18"/>
              </w:rPr>
            </w:pPr>
            <w:r w:rsidRPr="0071141C">
              <w:rPr>
                <w:rFonts w:ascii="ＭＳ 明朝" w:hAnsi="ＭＳ 明朝" w:hint="eastAsia"/>
                <w:kern w:val="2"/>
                <w:sz w:val="18"/>
                <w:szCs w:val="18"/>
              </w:rPr>
              <w:t>障害</w:t>
            </w:r>
            <w:r w:rsidR="00F55D3F" w:rsidRPr="0071141C">
              <w:rPr>
                <w:rFonts w:ascii="ＭＳ 明朝" w:hAnsi="ＭＳ 明朝" w:hint="eastAsia"/>
                <w:kern w:val="2"/>
                <w:sz w:val="18"/>
                <w:szCs w:val="18"/>
              </w:rPr>
              <w:t>支援</w:t>
            </w:r>
            <w:r w:rsidRPr="0071141C">
              <w:rPr>
                <w:rFonts w:ascii="ＭＳ 明朝" w:hAnsi="ＭＳ 明朝" w:hint="eastAsia"/>
                <w:kern w:val="2"/>
                <w:sz w:val="18"/>
                <w:szCs w:val="18"/>
              </w:rPr>
              <w:t>区分</w:t>
            </w:r>
          </w:p>
        </w:tc>
        <w:tc>
          <w:tcPr>
            <w:tcW w:w="1695" w:type="dxa"/>
            <w:vAlign w:val="center"/>
          </w:tcPr>
          <w:p w14:paraId="57BB840D"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介護力Ａ</w:t>
            </w:r>
          </w:p>
        </w:tc>
        <w:tc>
          <w:tcPr>
            <w:tcW w:w="1696" w:type="dxa"/>
            <w:vAlign w:val="center"/>
          </w:tcPr>
          <w:p w14:paraId="4FC5C774"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介護力Ｂ</w:t>
            </w:r>
          </w:p>
        </w:tc>
        <w:tc>
          <w:tcPr>
            <w:tcW w:w="1696" w:type="dxa"/>
            <w:vAlign w:val="center"/>
          </w:tcPr>
          <w:p w14:paraId="71819A15"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介護力Ｃ</w:t>
            </w:r>
          </w:p>
        </w:tc>
      </w:tr>
      <w:tr w:rsidR="00FD7580" w:rsidRPr="0071141C" w14:paraId="43D86583" w14:textId="77777777" w:rsidTr="0033006F">
        <w:trPr>
          <w:trHeight w:val="531"/>
        </w:trPr>
        <w:tc>
          <w:tcPr>
            <w:tcW w:w="4208" w:type="dxa"/>
            <w:tcBorders>
              <w:bottom w:val="single" w:sz="4" w:space="0" w:color="auto"/>
            </w:tcBorders>
            <w:vAlign w:val="center"/>
          </w:tcPr>
          <w:p w14:paraId="09975125" w14:textId="77777777" w:rsidR="00FD7580" w:rsidRPr="0071141C" w:rsidRDefault="005515D6"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行動援護対象者（重度障害者包括支援対象者）</w:t>
            </w:r>
          </w:p>
        </w:tc>
        <w:tc>
          <w:tcPr>
            <w:tcW w:w="1695" w:type="dxa"/>
            <w:vAlign w:val="center"/>
          </w:tcPr>
          <w:p w14:paraId="0D10BA15" w14:textId="77777777" w:rsidR="00FD7580" w:rsidRPr="0071141C" w:rsidRDefault="00255D5D"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３０</w:t>
            </w:r>
          </w:p>
        </w:tc>
        <w:tc>
          <w:tcPr>
            <w:tcW w:w="1696" w:type="dxa"/>
            <w:vAlign w:val="center"/>
          </w:tcPr>
          <w:p w14:paraId="55BF6F99" w14:textId="77777777" w:rsidR="00FD7580" w:rsidRPr="0071141C" w:rsidRDefault="00255D5D"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２５</w:t>
            </w:r>
          </w:p>
        </w:tc>
        <w:tc>
          <w:tcPr>
            <w:tcW w:w="1696" w:type="dxa"/>
            <w:vAlign w:val="center"/>
          </w:tcPr>
          <w:p w14:paraId="2C2934B9" w14:textId="77777777" w:rsidR="00FD7580" w:rsidRPr="0071141C" w:rsidRDefault="00255D5D"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２０</w:t>
            </w:r>
          </w:p>
        </w:tc>
      </w:tr>
      <w:tr w:rsidR="005515D6" w:rsidRPr="0071141C" w14:paraId="6CDDD314" w14:textId="77777777" w:rsidTr="0033006F">
        <w:trPr>
          <w:trHeight w:val="531"/>
        </w:trPr>
        <w:tc>
          <w:tcPr>
            <w:tcW w:w="4208" w:type="dxa"/>
            <w:tcBorders>
              <w:top w:val="single" w:sz="4" w:space="0" w:color="auto"/>
            </w:tcBorders>
            <w:vAlign w:val="center"/>
          </w:tcPr>
          <w:p w14:paraId="5FBB374B" w14:textId="77777777" w:rsidR="005515D6" w:rsidRPr="0071141C" w:rsidRDefault="005515D6" w:rsidP="005515D6">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行動援護対象者（上記以外の方）</w:t>
            </w:r>
          </w:p>
        </w:tc>
        <w:tc>
          <w:tcPr>
            <w:tcW w:w="1695" w:type="dxa"/>
            <w:vAlign w:val="center"/>
          </w:tcPr>
          <w:p w14:paraId="2C4516E2" w14:textId="77777777" w:rsidR="005515D6" w:rsidRPr="0071141C" w:rsidRDefault="005515D6" w:rsidP="00B55EEB">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２５</w:t>
            </w:r>
          </w:p>
        </w:tc>
        <w:tc>
          <w:tcPr>
            <w:tcW w:w="1696" w:type="dxa"/>
            <w:vAlign w:val="center"/>
          </w:tcPr>
          <w:p w14:paraId="718B9F62" w14:textId="77777777" w:rsidR="005515D6" w:rsidRPr="0071141C" w:rsidRDefault="005515D6" w:rsidP="00B55EEB">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２０</w:t>
            </w:r>
          </w:p>
        </w:tc>
        <w:tc>
          <w:tcPr>
            <w:tcW w:w="1696" w:type="dxa"/>
            <w:vAlign w:val="center"/>
          </w:tcPr>
          <w:p w14:paraId="146E7727" w14:textId="77777777" w:rsidR="005515D6" w:rsidRPr="0071141C" w:rsidRDefault="005515D6" w:rsidP="00B55EEB">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１５</w:t>
            </w:r>
          </w:p>
        </w:tc>
      </w:tr>
    </w:tbl>
    <w:p w14:paraId="14F7A426" w14:textId="77777777" w:rsidR="00FD7580" w:rsidRPr="0071141C" w:rsidRDefault="00FD7580" w:rsidP="00FD7580">
      <w:pPr>
        <w:spacing w:line="300" w:lineRule="exact"/>
        <w:rPr>
          <w:rFonts w:ascii="ＭＳ 明朝" w:hAnsi="ＭＳ 明朝"/>
          <w:kern w:val="2"/>
          <w:sz w:val="18"/>
          <w:szCs w:val="18"/>
        </w:rPr>
      </w:pPr>
      <w:r w:rsidRPr="0071141C">
        <w:rPr>
          <w:rFonts w:ascii="ＭＳ 明朝" w:hAnsi="ＭＳ 明朝" w:hint="eastAsia"/>
          <w:kern w:val="2"/>
          <w:sz w:val="18"/>
          <w:szCs w:val="18"/>
        </w:rPr>
        <w:t xml:space="preserve">　※　介護力の大きさについては、別表２のとおりとする。</w:t>
      </w:r>
    </w:p>
    <w:p w14:paraId="7B60FF45" w14:textId="77777777" w:rsidR="00FD7580" w:rsidRPr="0071141C" w:rsidRDefault="00FD7580" w:rsidP="00FD7580">
      <w:pPr>
        <w:spacing w:line="300" w:lineRule="exact"/>
        <w:rPr>
          <w:rFonts w:ascii="ＭＳ 明朝" w:hAnsi="ＭＳ 明朝"/>
          <w:kern w:val="2"/>
          <w:sz w:val="18"/>
          <w:szCs w:val="18"/>
        </w:rPr>
      </w:pPr>
      <w:r w:rsidRPr="0071141C">
        <w:rPr>
          <w:rFonts w:ascii="ＭＳ 明朝" w:hAnsi="ＭＳ 明朝" w:hint="eastAsia"/>
          <w:kern w:val="2"/>
          <w:sz w:val="18"/>
          <w:szCs w:val="18"/>
        </w:rPr>
        <w:lastRenderedPageBreak/>
        <w:t xml:space="preserve">　別表</w:t>
      </w:r>
      <w:r w:rsidR="0042029E" w:rsidRPr="0071141C">
        <w:rPr>
          <w:rFonts w:ascii="ＭＳ 明朝" w:hAnsi="ＭＳ 明朝" w:hint="eastAsia"/>
          <w:kern w:val="2"/>
          <w:sz w:val="18"/>
          <w:szCs w:val="18"/>
        </w:rPr>
        <w:t>６</w:t>
      </w:r>
      <w:r w:rsidRPr="0071141C">
        <w:rPr>
          <w:rFonts w:ascii="ＭＳ 明朝" w:hAnsi="ＭＳ 明朝" w:hint="eastAsia"/>
          <w:kern w:val="2"/>
          <w:sz w:val="18"/>
          <w:szCs w:val="18"/>
        </w:rPr>
        <w:t>《行動援護》　加算時間の算定</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7"/>
        <w:gridCol w:w="678"/>
        <w:gridCol w:w="864"/>
        <w:gridCol w:w="1560"/>
        <w:gridCol w:w="1542"/>
      </w:tblGrid>
      <w:tr w:rsidR="00FD7580" w:rsidRPr="0071141C" w14:paraId="600929F8" w14:textId="77777777" w:rsidTr="009408E1">
        <w:trPr>
          <w:trHeight w:val="367"/>
        </w:trPr>
        <w:tc>
          <w:tcPr>
            <w:tcW w:w="5245" w:type="dxa"/>
            <w:gridSpan w:val="2"/>
            <w:vAlign w:val="center"/>
          </w:tcPr>
          <w:p w14:paraId="532E067B" w14:textId="77777777" w:rsidR="00FD7580" w:rsidRPr="0071141C" w:rsidRDefault="00FD7580" w:rsidP="00FD7580">
            <w:pPr>
              <w:spacing w:line="300" w:lineRule="exact"/>
              <w:jc w:val="center"/>
              <w:rPr>
                <w:sz w:val="18"/>
                <w:szCs w:val="18"/>
              </w:rPr>
            </w:pPr>
            <w:r w:rsidRPr="0071141C">
              <w:rPr>
                <w:rFonts w:hint="eastAsia"/>
                <w:sz w:val="18"/>
                <w:szCs w:val="18"/>
              </w:rPr>
              <w:t>加算項目</w:t>
            </w:r>
          </w:p>
        </w:tc>
        <w:tc>
          <w:tcPr>
            <w:tcW w:w="3966" w:type="dxa"/>
            <w:gridSpan w:val="3"/>
            <w:vAlign w:val="center"/>
          </w:tcPr>
          <w:p w14:paraId="27BB85CF"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加算時間</w:t>
            </w:r>
          </w:p>
        </w:tc>
      </w:tr>
      <w:tr w:rsidR="00FD7580" w:rsidRPr="0071141C" w14:paraId="68FB9B5F" w14:textId="77777777" w:rsidTr="009408E1">
        <w:trPr>
          <w:trHeight w:val="367"/>
        </w:trPr>
        <w:tc>
          <w:tcPr>
            <w:tcW w:w="5245" w:type="dxa"/>
            <w:gridSpan w:val="2"/>
            <w:vAlign w:val="center"/>
          </w:tcPr>
          <w:p w14:paraId="5A9BEBC7"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□訓練及び通院（実際に要する時間×回数×１／２）</w:t>
            </w:r>
          </w:p>
        </w:tc>
        <w:tc>
          <w:tcPr>
            <w:tcW w:w="3966" w:type="dxa"/>
            <w:gridSpan w:val="3"/>
            <w:vAlign w:val="center"/>
          </w:tcPr>
          <w:p w14:paraId="2AB12595"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実時間（上限１０時間）</w:t>
            </w:r>
          </w:p>
        </w:tc>
      </w:tr>
      <w:tr w:rsidR="00FD7580" w:rsidRPr="0071141C" w14:paraId="7F620CB5" w14:textId="77777777" w:rsidTr="009408E1">
        <w:trPr>
          <w:trHeight w:val="367"/>
        </w:trPr>
        <w:tc>
          <w:tcPr>
            <w:tcW w:w="5245" w:type="dxa"/>
            <w:gridSpan w:val="2"/>
            <w:vAlign w:val="center"/>
          </w:tcPr>
          <w:p w14:paraId="178467FA"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□児童</w:t>
            </w:r>
            <w:r w:rsidR="00CA067A" w:rsidRPr="0071141C">
              <w:rPr>
                <w:rFonts w:ascii="ＭＳ 明朝" w:hAnsi="ＭＳ 明朝" w:hint="eastAsia"/>
                <w:kern w:val="2"/>
                <w:sz w:val="18"/>
                <w:szCs w:val="18"/>
              </w:rPr>
              <w:t>発達支援及び放課後等</w:t>
            </w:r>
            <w:r w:rsidRPr="0071141C">
              <w:rPr>
                <w:rFonts w:ascii="ＭＳ 明朝" w:hAnsi="ＭＳ 明朝" w:hint="eastAsia"/>
                <w:kern w:val="2"/>
                <w:sz w:val="18"/>
                <w:szCs w:val="18"/>
              </w:rPr>
              <w:t>デイサービスの利用がない場合</w:t>
            </w:r>
          </w:p>
        </w:tc>
        <w:tc>
          <w:tcPr>
            <w:tcW w:w="3966" w:type="dxa"/>
            <w:gridSpan w:val="3"/>
            <w:vAlign w:val="center"/>
          </w:tcPr>
          <w:p w14:paraId="4D959AD7"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５時間</w:t>
            </w:r>
          </w:p>
        </w:tc>
      </w:tr>
      <w:tr w:rsidR="00FD7580" w:rsidRPr="0071141C" w14:paraId="0085E700" w14:textId="77777777" w:rsidTr="009408E1">
        <w:trPr>
          <w:trHeight w:val="367"/>
        </w:trPr>
        <w:tc>
          <w:tcPr>
            <w:tcW w:w="5245" w:type="dxa"/>
            <w:gridSpan w:val="2"/>
            <w:vAlign w:val="center"/>
          </w:tcPr>
          <w:p w14:paraId="6F8E7D74"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□訪問教育を受けている、又は不登校になっている場合</w:t>
            </w:r>
          </w:p>
        </w:tc>
        <w:tc>
          <w:tcPr>
            <w:tcW w:w="3966" w:type="dxa"/>
            <w:gridSpan w:val="3"/>
            <w:vAlign w:val="center"/>
          </w:tcPr>
          <w:p w14:paraId="486FB52A"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５時間</w:t>
            </w:r>
          </w:p>
        </w:tc>
      </w:tr>
      <w:tr w:rsidR="00FD7580" w:rsidRPr="0071141C" w14:paraId="6EBD1005" w14:textId="77777777" w:rsidTr="009408E1">
        <w:trPr>
          <w:trHeight w:val="367"/>
        </w:trPr>
        <w:tc>
          <w:tcPr>
            <w:tcW w:w="5245" w:type="dxa"/>
            <w:gridSpan w:val="2"/>
            <w:vAlign w:val="center"/>
          </w:tcPr>
          <w:p w14:paraId="2BFB9D34" w14:textId="77777777" w:rsidR="00FD7580" w:rsidRPr="0071141C" w:rsidRDefault="00FD7580" w:rsidP="004C54B9">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□社会参加のための外出介護が必要である</w:t>
            </w:r>
            <w:r w:rsidR="004C54B9" w:rsidRPr="0071141C">
              <w:rPr>
                <w:rFonts w:ascii="ＭＳ 明朝" w:hAnsi="ＭＳ 明朝" w:hint="eastAsia"/>
                <w:kern w:val="2"/>
                <w:sz w:val="18"/>
                <w:szCs w:val="18"/>
              </w:rPr>
              <w:t>３歳以上</w:t>
            </w:r>
            <w:r w:rsidRPr="0071141C">
              <w:rPr>
                <w:rFonts w:ascii="ＭＳ 明朝" w:hAnsi="ＭＳ 明朝" w:hint="eastAsia"/>
                <w:kern w:val="2"/>
                <w:sz w:val="18"/>
                <w:szCs w:val="18"/>
              </w:rPr>
              <w:t>の場合</w:t>
            </w:r>
          </w:p>
        </w:tc>
        <w:tc>
          <w:tcPr>
            <w:tcW w:w="3966" w:type="dxa"/>
            <w:gridSpan w:val="3"/>
            <w:vAlign w:val="center"/>
          </w:tcPr>
          <w:p w14:paraId="6ECAA230" w14:textId="77777777" w:rsidR="00FD7580" w:rsidRPr="0071141C" w:rsidRDefault="004C54B9" w:rsidP="004C54B9">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５</w:t>
            </w:r>
            <w:r w:rsidR="00FD7580" w:rsidRPr="0071141C">
              <w:rPr>
                <w:rFonts w:ascii="ＭＳ 明朝" w:hAnsi="ＭＳ 明朝" w:hint="eastAsia"/>
                <w:kern w:val="2"/>
                <w:sz w:val="18"/>
                <w:szCs w:val="18"/>
              </w:rPr>
              <w:t>時間</w:t>
            </w:r>
          </w:p>
        </w:tc>
      </w:tr>
      <w:tr w:rsidR="004C54B9" w:rsidRPr="0071141C" w14:paraId="3138FE7B" w14:textId="77777777" w:rsidTr="009408E1">
        <w:trPr>
          <w:trHeight w:val="367"/>
        </w:trPr>
        <w:tc>
          <w:tcPr>
            <w:tcW w:w="5245" w:type="dxa"/>
            <w:gridSpan w:val="2"/>
            <w:vAlign w:val="center"/>
          </w:tcPr>
          <w:p w14:paraId="661C8CB8" w14:textId="77777777" w:rsidR="004C54B9" w:rsidRPr="0071141C" w:rsidRDefault="004C54B9" w:rsidP="004C54B9">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□社会参加のための外出介護が必要である小学生の場合</w:t>
            </w:r>
          </w:p>
        </w:tc>
        <w:tc>
          <w:tcPr>
            <w:tcW w:w="3966" w:type="dxa"/>
            <w:gridSpan w:val="3"/>
            <w:vAlign w:val="center"/>
          </w:tcPr>
          <w:p w14:paraId="704F6740" w14:textId="77777777" w:rsidR="004C54B9" w:rsidRPr="0071141C" w:rsidRDefault="004C54B9" w:rsidP="00B55EEB">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１０時間</w:t>
            </w:r>
          </w:p>
        </w:tc>
      </w:tr>
      <w:tr w:rsidR="004C54B9" w:rsidRPr="0071141C" w14:paraId="7991210C" w14:textId="77777777" w:rsidTr="009408E1">
        <w:trPr>
          <w:trHeight w:val="367"/>
        </w:trPr>
        <w:tc>
          <w:tcPr>
            <w:tcW w:w="5245" w:type="dxa"/>
            <w:gridSpan w:val="2"/>
            <w:vAlign w:val="center"/>
          </w:tcPr>
          <w:p w14:paraId="728794D0" w14:textId="77777777" w:rsidR="004C54B9" w:rsidRPr="0071141C" w:rsidRDefault="004C54B9"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□社会参加のための外出介護が必要である中学生以上の場合</w:t>
            </w:r>
          </w:p>
        </w:tc>
        <w:tc>
          <w:tcPr>
            <w:tcW w:w="3966" w:type="dxa"/>
            <w:gridSpan w:val="3"/>
            <w:vAlign w:val="center"/>
          </w:tcPr>
          <w:p w14:paraId="5664F17D" w14:textId="77777777" w:rsidR="004C54B9" w:rsidRPr="0071141C" w:rsidRDefault="004C54B9" w:rsidP="004C54B9">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１５時間</w:t>
            </w:r>
          </w:p>
        </w:tc>
      </w:tr>
      <w:tr w:rsidR="00CA067A" w:rsidRPr="0071141C" w14:paraId="1EC5A359" w14:textId="77777777" w:rsidTr="00CA067A">
        <w:trPr>
          <w:trHeight w:val="283"/>
        </w:trPr>
        <w:tc>
          <w:tcPr>
            <w:tcW w:w="5245" w:type="dxa"/>
            <w:gridSpan w:val="2"/>
            <w:tcBorders>
              <w:left w:val="nil"/>
              <w:right w:val="nil"/>
            </w:tcBorders>
            <w:vAlign w:val="center"/>
          </w:tcPr>
          <w:p w14:paraId="4FADC4FE" w14:textId="77777777" w:rsidR="00CA067A" w:rsidRPr="0071141C" w:rsidRDefault="00CA067A" w:rsidP="00FD7580">
            <w:pPr>
              <w:spacing w:line="300" w:lineRule="exact"/>
              <w:jc w:val="both"/>
              <w:rPr>
                <w:rFonts w:ascii="ＭＳ 明朝" w:hAnsi="ＭＳ 明朝"/>
                <w:kern w:val="2"/>
                <w:sz w:val="18"/>
                <w:szCs w:val="18"/>
              </w:rPr>
            </w:pPr>
          </w:p>
        </w:tc>
        <w:tc>
          <w:tcPr>
            <w:tcW w:w="3966" w:type="dxa"/>
            <w:gridSpan w:val="3"/>
            <w:tcBorders>
              <w:left w:val="nil"/>
              <w:right w:val="nil"/>
            </w:tcBorders>
            <w:vAlign w:val="center"/>
          </w:tcPr>
          <w:p w14:paraId="586B1306" w14:textId="77777777" w:rsidR="00CA067A" w:rsidRPr="0071141C" w:rsidRDefault="00CA067A" w:rsidP="004C54B9">
            <w:pPr>
              <w:spacing w:line="300" w:lineRule="exact"/>
              <w:jc w:val="center"/>
              <w:rPr>
                <w:rFonts w:ascii="ＭＳ 明朝" w:hAnsi="ＭＳ 明朝"/>
                <w:kern w:val="2"/>
                <w:sz w:val="18"/>
                <w:szCs w:val="18"/>
              </w:rPr>
            </w:pPr>
          </w:p>
        </w:tc>
      </w:tr>
      <w:tr w:rsidR="00FD7580" w:rsidRPr="0071141C" w14:paraId="6FD27237" w14:textId="77777777" w:rsidTr="00CA067A">
        <w:trPr>
          <w:trHeight w:val="340"/>
        </w:trPr>
        <w:tc>
          <w:tcPr>
            <w:tcW w:w="4567" w:type="dxa"/>
            <w:tcBorders>
              <w:top w:val="nil"/>
            </w:tcBorders>
            <w:vAlign w:val="center"/>
          </w:tcPr>
          <w:p w14:paraId="1F1862D4"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行動援護調査項目の合計点数</w:t>
            </w:r>
          </w:p>
        </w:tc>
        <w:tc>
          <w:tcPr>
            <w:tcW w:w="1542" w:type="dxa"/>
            <w:gridSpan w:val="2"/>
            <w:vAlign w:val="center"/>
          </w:tcPr>
          <w:p w14:paraId="05941C29"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基本時間</w:t>
            </w:r>
          </w:p>
        </w:tc>
        <w:tc>
          <w:tcPr>
            <w:tcW w:w="1560" w:type="dxa"/>
            <w:vAlign w:val="center"/>
          </w:tcPr>
          <w:p w14:paraId="1E090CC4"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加算割合</w:t>
            </w:r>
          </w:p>
        </w:tc>
        <w:tc>
          <w:tcPr>
            <w:tcW w:w="1542" w:type="dxa"/>
            <w:vAlign w:val="center"/>
          </w:tcPr>
          <w:p w14:paraId="5C3B73B3"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加算時間</w:t>
            </w:r>
          </w:p>
        </w:tc>
      </w:tr>
      <w:tr w:rsidR="00FD7580" w:rsidRPr="0071141C" w14:paraId="44A8EB7A" w14:textId="77777777" w:rsidTr="00CA067A">
        <w:trPr>
          <w:trHeight w:val="340"/>
        </w:trPr>
        <w:tc>
          <w:tcPr>
            <w:tcW w:w="4567" w:type="dxa"/>
            <w:vAlign w:val="center"/>
          </w:tcPr>
          <w:p w14:paraId="7774A02A" w14:textId="77777777" w:rsidR="00FD7580" w:rsidRPr="0071141C" w:rsidRDefault="00FD7580" w:rsidP="006A6826">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　１</w:t>
            </w:r>
            <w:r w:rsidR="006A6826" w:rsidRPr="0071141C">
              <w:rPr>
                <w:rFonts w:ascii="ＭＳ 明朝" w:hAnsi="ＭＳ 明朝" w:hint="eastAsia"/>
                <w:kern w:val="2"/>
                <w:sz w:val="18"/>
                <w:szCs w:val="18"/>
              </w:rPr>
              <w:t>１</w:t>
            </w:r>
            <w:r w:rsidRPr="0071141C">
              <w:rPr>
                <w:rFonts w:ascii="ＭＳ 明朝" w:hAnsi="ＭＳ 明朝" w:hint="eastAsia"/>
                <w:kern w:val="2"/>
                <w:sz w:val="18"/>
                <w:szCs w:val="18"/>
              </w:rPr>
              <w:t>点　～　１</w:t>
            </w:r>
            <w:r w:rsidR="006A6826" w:rsidRPr="0071141C">
              <w:rPr>
                <w:rFonts w:ascii="ＭＳ 明朝" w:hAnsi="ＭＳ 明朝" w:hint="eastAsia"/>
                <w:kern w:val="2"/>
                <w:sz w:val="18"/>
                <w:szCs w:val="18"/>
              </w:rPr>
              <w:t>５</w:t>
            </w:r>
            <w:r w:rsidRPr="0071141C">
              <w:rPr>
                <w:rFonts w:ascii="ＭＳ 明朝" w:hAnsi="ＭＳ 明朝" w:hint="eastAsia"/>
                <w:kern w:val="2"/>
                <w:sz w:val="18"/>
                <w:szCs w:val="18"/>
              </w:rPr>
              <w:t>点</w:t>
            </w:r>
          </w:p>
        </w:tc>
        <w:tc>
          <w:tcPr>
            <w:tcW w:w="1542" w:type="dxa"/>
            <w:gridSpan w:val="2"/>
          </w:tcPr>
          <w:p w14:paraId="50315295" w14:textId="77777777" w:rsidR="00FD7580" w:rsidRPr="0071141C" w:rsidRDefault="00FD7580" w:rsidP="00FD7580">
            <w:pPr>
              <w:spacing w:line="300" w:lineRule="exact"/>
              <w:rPr>
                <w:rFonts w:ascii="ＭＳ 明朝" w:hAnsi="ＭＳ 明朝"/>
                <w:kern w:val="2"/>
                <w:sz w:val="18"/>
                <w:szCs w:val="18"/>
              </w:rPr>
            </w:pPr>
          </w:p>
        </w:tc>
        <w:tc>
          <w:tcPr>
            <w:tcW w:w="1560" w:type="dxa"/>
            <w:vAlign w:val="center"/>
          </w:tcPr>
          <w:p w14:paraId="0F3A0A8E"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 xml:space="preserve">　×１．５倍</w:t>
            </w:r>
          </w:p>
        </w:tc>
        <w:tc>
          <w:tcPr>
            <w:tcW w:w="1542" w:type="dxa"/>
          </w:tcPr>
          <w:p w14:paraId="40B396B1" w14:textId="77777777" w:rsidR="00FD7580" w:rsidRPr="0071141C" w:rsidRDefault="00FD7580" w:rsidP="00FD7580">
            <w:pPr>
              <w:spacing w:line="300" w:lineRule="exact"/>
              <w:rPr>
                <w:rFonts w:ascii="ＭＳ 明朝" w:hAnsi="ＭＳ 明朝"/>
                <w:kern w:val="2"/>
                <w:sz w:val="18"/>
                <w:szCs w:val="18"/>
              </w:rPr>
            </w:pPr>
          </w:p>
        </w:tc>
      </w:tr>
      <w:tr w:rsidR="00FD7580" w:rsidRPr="0071141C" w14:paraId="686691AD" w14:textId="77777777" w:rsidTr="00CA067A">
        <w:trPr>
          <w:trHeight w:val="340"/>
        </w:trPr>
        <w:tc>
          <w:tcPr>
            <w:tcW w:w="4567" w:type="dxa"/>
            <w:vAlign w:val="center"/>
          </w:tcPr>
          <w:p w14:paraId="1F5E85BB" w14:textId="77777777" w:rsidR="00FD7580" w:rsidRPr="0071141C" w:rsidRDefault="00FD7580" w:rsidP="006A6826">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　１</w:t>
            </w:r>
            <w:r w:rsidR="006A6826" w:rsidRPr="0071141C">
              <w:rPr>
                <w:rFonts w:ascii="ＭＳ 明朝" w:hAnsi="ＭＳ 明朝" w:hint="eastAsia"/>
                <w:kern w:val="2"/>
                <w:sz w:val="18"/>
                <w:szCs w:val="18"/>
              </w:rPr>
              <w:t>６</w:t>
            </w:r>
            <w:r w:rsidRPr="0071141C">
              <w:rPr>
                <w:rFonts w:ascii="ＭＳ 明朝" w:hAnsi="ＭＳ 明朝" w:hint="eastAsia"/>
                <w:kern w:val="2"/>
                <w:sz w:val="18"/>
                <w:szCs w:val="18"/>
              </w:rPr>
              <w:t>点以上</w:t>
            </w:r>
          </w:p>
        </w:tc>
        <w:tc>
          <w:tcPr>
            <w:tcW w:w="1542" w:type="dxa"/>
            <w:gridSpan w:val="2"/>
          </w:tcPr>
          <w:p w14:paraId="083D2BAE" w14:textId="77777777" w:rsidR="00FD7580" w:rsidRPr="0071141C" w:rsidRDefault="00FD7580" w:rsidP="00FD7580">
            <w:pPr>
              <w:spacing w:line="300" w:lineRule="exact"/>
              <w:rPr>
                <w:rFonts w:ascii="ＭＳ 明朝" w:hAnsi="ＭＳ 明朝"/>
                <w:kern w:val="2"/>
                <w:sz w:val="18"/>
                <w:szCs w:val="18"/>
              </w:rPr>
            </w:pPr>
          </w:p>
        </w:tc>
        <w:tc>
          <w:tcPr>
            <w:tcW w:w="1560" w:type="dxa"/>
            <w:vAlign w:val="center"/>
          </w:tcPr>
          <w:p w14:paraId="2DC17666"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 xml:space="preserve">　×２倍</w:t>
            </w:r>
          </w:p>
        </w:tc>
        <w:tc>
          <w:tcPr>
            <w:tcW w:w="1542" w:type="dxa"/>
          </w:tcPr>
          <w:p w14:paraId="71E7E5C4" w14:textId="77777777" w:rsidR="00FD7580" w:rsidRPr="0071141C" w:rsidRDefault="00FD7580" w:rsidP="00FD7580">
            <w:pPr>
              <w:spacing w:line="300" w:lineRule="exact"/>
              <w:rPr>
                <w:rFonts w:ascii="ＭＳ 明朝" w:hAnsi="ＭＳ 明朝"/>
                <w:kern w:val="2"/>
                <w:sz w:val="18"/>
                <w:szCs w:val="18"/>
              </w:rPr>
            </w:pPr>
          </w:p>
        </w:tc>
      </w:tr>
      <w:tr w:rsidR="00FD7580" w:rsidRPr="0071141C" w14:paraId="1EC8A115" w14:textId="77777777" w:rsidTr="00CA067A">
        <w:trPr>
          <w:trHeight w:val="340"/>
        </w:trPr>
        <w:tc>
          <w:tcPr>
            <w:tcW w:w="7669" w:type="dxa"/>
            <w:gridSpan w:val="4"/>
            <w:vAlign w:val="center"/>
          </w:tcPr>
          <w:p w14:paraId="41EF9541"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合計加算時間数</w:t>
            </w:r>
          </w:p>
        </w:tc>
        <w:tc>
          <w:tcPr>
            <w:tcW w:w="1542" w:type="dxa"/>
            <w:vAlign w:val="center"/>
          </w:tcPr>
          <w:p w14:paraId="1F3DBEAC"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 xml:space="preserve">　　　　　時間</w:t>
            </w:r>
          </w:p>
        </w:tc>
      </w:tr>
    </w:tbl>
    <w:p w14:paraId="11D858E1" w14:textId="77777777" w:rsidR="00FD7580" w:rsidRPr="0071141C" w:rsidRDefault="00FD7580" w:rsidP="00FD7580">
      <w:pPr>
        <w:spacing w:line="300" w:lineRule="exact"/>
        <w:rPr>
          <w:rFonts w:ascii="ＭＳ 明朝" w:hAnsi="ＭＳ 明朝"/>
          <w:kern w:val="2"/>
          <w:sz w:val="18"/>
          <w:szCs w:val="18"/>
        </w:rPr>
      </w:pPr>
      <w:r w:rsidRPr="0071141C">
        <w:rPr>
          <w:rFonts w:ascii="ＭＳ 明朝" w:hAnsi="ＭＳ 明朝" w:hint="eastAsia"/>
          <w:kern w:val="2"/>
          <w:sz w:val="18"/>
          <w:szCs w:val="18"/>
        </w:rPr>
        <w:t xml:space="preserve">　　※　端数は、切り上げ</w:t>
      </w:r>
    </w:p>
    <w:p w14:paraId="33D676B2" w14:textId="77777777" w:rsidR="00CA067A" w:rsidRPr="0071141C" w:rsidRDefault="00CA067A" w:rsidP="00FD7580">
      <w:pPr>
        <w:spacing w:line="300" w:lineRule="exact"/>
        <w:rPr>
          <w:rFonts w:ascii="ＭＳ 明朝" w:hAnsi="ＭＳ 明朝"/>
          <w:kern w:val="2"/>
          <w:sz w:val="18"/>
          <w:szCs w:val="18"/>
        </w:rPr>
      </w:pPr>
    </w:p>
    <w:p w14:paraId="45946507" w14:textId="77777777" w:rsidR="00FD7580" w:rsidRPr="0071141C" w:rsidRDefault="00FD7580" w:rsidP="00FD7580">
      <w:pPr>
        <w:spacing w:line="300" w:lineRule="exact"/>
        <w:rPr>
          <w:rFonts w:ascii="ＭＳ 明朝" w:hAnsi="ＭＳ 明朝"/>
          <w:kern w:val="2"/>
          <w:sz w:val="18"/>
          <w:szCs w:val="18"/>
        </w:rPr>
      </w:pPr>
      <w:r w:rsidRPr="0071141C">
        <w:rPr>
          <w:rFonts w:ascii="ＭＳ 明朝" w:hAnsi="ＭＳ 明朝" w:hint="eastAsia"/>
          <w:kern w:val="2"/>
          <w:sz w:val="18"/>
          <w:szCs w:val="18"/>
        </w:rPr>
        <w:t xml:space="preserve">　別表</w:t>
      </w:r>
      <w:r w:rsidR="00CA067A" w:rsidRPr="0071141C">
        <w:rPr>
          <w:rFonts w:ascii="ＭＳ 明朝" w:hAnsi="ＭＳ 明朝" w:hint="eastAsia"/>
          <w:kern w:val="2"/>
          <w:sz w:val="18"/>
          <w:szCs w:val="18"/>
        </w:rPr>
        <w:t>７</w:t>
      </w:r>
      <w:r w:rsidRPr="0071141C">
        <w:rPr>
          <w:rFonts w:ascii="ＭＳ 明朝" w:hAnsi="ＭＳ 明朝" w:hint="eastAsia"/>
          <w:kern w:val="2"/>
          <w:sz w:val="18"/>
          <w:szCs w:val="18"/>
        </w:rPr>
        <w:t>《</w:t>
      </w:r>
      <w:r w:rsidR="00815FFA" w:rsidRPr="0071141C">
        <w:rPr>
          <w:rFonts w:ascii="ＭＳ 明朝" w:hAnsi="ＭＳ 明朝" w:hint="eastAsia"/>
          <w:kern w:val="2"/>
          <w:sz w:val="18"/>
          <w:szCs w:val="18"/>
        </w:rPr>
        <w:t>障害児</w:t>
      </w:r>
      <w:r w:rsidRPr="0071141C">
        <w:rPr>
          <w:rFonts w:ascii="ＭＳ 明朝" w:hAnsi="ＭＳ 明朝" w:hint="eastAsia"/>
          <w:kern w:val="2"/>
          <w:sz w:val="18"/>
          <w:szCs w:val="18"/>
        </w:rPr>
        <w:t>の調査項目》</w:t>
      </w:r>
      <w:r w:rsidR="00815FFA" w:rsidRPr="0071141C">
        <w:rPr>
          <w:rFonts w:ascii="ＭＳ 明朝" w:hAnsi="ＭＳ 明朝" w:hint="eastAsia"/>
          <w:kern w:val="2"/>
          <w:sz w:val="18"/>
          <w:szCs w:val="18"/>
        </w:rPr>
        <w:t>（５領域１</w:t>
      </w:r>
      <w:r w:rsidR="008F4EA9" w:rsidRPr="0071141C">
        <w:rPr>
          <w:rFonts w:ascii="ＭＳ 明朝" w:hAnsi="ＭＳ 明朝" w:hint="eastAsia"/>
          <w:kern w:val="2"/>
          <w:sz w:val="18"/>
          <w:szCs w:val="18"/>
        </w:rPr>
        <w:t>１</w:t>
      </w:r>
      <w:r w:rsidR="00815FFA" w:rsidRPr="0071141C">
        <w:rPr>
          <w:rFonts w:ascii="ＭＳ 明朝" w:hAnsi="ＭＳ 明朝" w:hint="eastAsia"/>
          <w:kern w:val="2"/>
          <w:sz w:val="18"/>
          <w:szCs w:val="18"/>
        </w:rPr>
        <w:t>項目）</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1315"/>
        <w:gridCol w:w="1462"/>
        <w:gridCol w:w="5918"/>
      </w:tblGrid>
      <w:tr w:rsidR="00FD7580" w:rsidRPr="0071141C" w14:paraId="4D0590C6" w14:textId="77777777" w:rsidTr="00B93F9D">
        <w:trPr>
          <w:trHeight w:val="281"/>
        </w:trPr>
        <w:tc>
          <w:tcPr>
            <w:tcW w:w="408" w:type="dxa"/>
            <w:vAlign w:val="center"/>
          </w:tcPr>
          <w:p w14:paraId="68F499A1" w14:textId="77777777" w:rsidR="00FD7580" w:rsidRPr="0071141C" w:rsidRDefault="00FD7580" w:rsidP="00FD7580">
            <w:pPr>
              <w:spacing w:line="300" w:lineRule="exact"/>
              <w:jc w:val="center"/>
              <w:rPr>
                <w:rFonts w:ascii="ＭＳ 明朝" w:hAnsi="ＭＳ 明朝"/>
                <w:kern w:val="2"/>
                <w:sz w:val="18"/>
                <w:szCs w:val="18"/>
              </w:rPr>
            </w:pPr>
          </w:p>
        </w:tc>
        <w:tc>
          <w:tcPr>
            <w:tcW w:w="1417" w:type="dxa"/>
            <w:vAlign w:val="center"/>
          </w:tcPr>
          <w:p w14:paraId="0AB69866"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項目</w:t>
            </w:r>
          </w:p>
        </w:tc>
        <w:tc>
          <w:tcPr>
            <w:tcW w:w="1560" w:type="dxa"/>
            <w:vAlign w:val="center"/>
          </w:tcPr>
          <w:p w14:paraId="1A012B8B"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区分</w:t>
            </w:r>
          </w:p>
        </w:tc>
        <w:tc>
          <w:tcPr>
            <w:tcW w:w="6492" w:type="dxa"/>
            <w:vAlign w:val="center"/>
          </w:tcPr>
          <w:p w14:paraId="39F02699"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判断基準</w:t>
            </w:r>
          </w:p>
        </w:tc>
      </w:tr>
      <w:tr w:rsidR="00FD7580" w:rsidRPr="0071141C" w14:paraId="38B5E209" w14:textId="77777777" w:rsidTr="00B55EEB">
        <w:trPr>
          <w:trHeight w:val="446"/>
        </w:trPr>
        <w:tc>
          <w:tcPr>
            <w:tcW w:w="408" w:type="dxa"/>
            <w:vAlign w:val="center"/>
          </w:tcPr>
          <w:p w14:paraId="698FE9EC"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①</w:t>
            </w:r>
          </w:p>
        </w:tc>
        <w:tc>
          <w:tcPr>
            <w:tcW w:w="1417" w:type="dxa"/>
            <w:vAlign w:val="center"/>
          </w:tcPr>
          <w:p w14:paraId="510DF573"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食事</w:t>
            </w:r>
          </w:p>
        </w:tc>
        <w:tc>
          <w:tcPr>
            <w:tcW w:w="1560" w:type="dxa"/>
            <w:vAlign w:val="center"/>
          </w:tcPr>
          <w:p w14:paraId="1F8E1A24"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・全介助</w:t>
            </w:r>
          </w:p>
          <w:p w14:paraId="298D96FE"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・一部介助</w:t>
            </w:r>
          </w:p>
        </w:tc>
        <w:tc>
          <w:tcPr>
            <w:tcW w:w="6492" w:type="dxa"/>
            <w:vAlign w:val="center"/>
          </w:tcPr>
          <w:p w14:paraId="37E665CA"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全面的に介助を要する。</w:t>
            </w:r>
          </w:p>
          <w:p w14:paraId="1CDBD638"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おかずを刻んでもらうなど一部介助を要する。</w:t>
            </w:r>
          </w:p>
        </w:tc>
      </w:tr>
      <w:tr w:rsidR="00FD7580" w:rsidRPr="0071141C" w14:paraId="771DF04C" w14:textId="77777777" w:rsidTr="00B55EEB">
        <w:trPr>
          <w:trHeight w:val="446"/>
        </w:trPr>
        <w:tc>
          <w:tcPr>
            <w:tcW w:w="408" w:type="dxa"/>
            <w:vAlign w:val="center"/>
          </w:tcPr>
          <w:p w14:paraId="34AD35E2"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②</w:t>
            </w:r>
          </w:p>
        </w:tc>
        <w:tc>
          <w:tcPr>
            <w:tcW w:w="1417" w:type="dxa"/>
            <w:vAlign w:val="center"/>
          </w:tcPr>
          <w:p w14:paraId="73F8E4EF"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排せつ</w:t>
            </w:r>
          </w:p>
        </w:tc>
        <w:tc>
          <w:tcPr>
            <w:tcW w:w="1560" w:type="dxa"/>
            <w:vAlign w:val="center"/>
          </w:tcPr>
          <w:p w14:paraId="2E7389C1"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・全介助</w:t>
            </w:r>
          </w:p>
          <w:p w14:paraId="21787E5E"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・一部介助</w:t>
            </w:r>
          </w:p>
        </w:tc>
        <w:tc>
          <w:tcPr>
            <w:tcW w:w="6492" w:type="dxa"/>
            <w:vAlign w:val="center"/>
          </w:tcPr>
          <w:p w14:paraId="26949A0B"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全面的に介助を要する。</w:t>
            </w:r>
          </w:p>
          <w:p w14:paraId="2DE64CD2"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便器に座らせてもらうなど一部介助を要する。</w:t>
            </w:r>
          </w:p>
        </w:tc>
      </w:tr>
      <w:tr w:rsidR="00FD7580" w:rsidRPr="0071141C" w14:paraId="7E8DBEC9" w14:textId="77777777" w:rsidTr="00B55EEB">
        <w:trPr>
          <w:trHeight w:val="446"/>
        </w:trPr>
        <w:tc>
          <w:tcPr>
            <w:tcW w:w="408" w:type="dxa"/>
            <w:vAlign w:val="center"/>
          </w:tcPr>
          <w:p w14:paraId="529895E9"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③</w:t>
            </w:r>
          </w:p>
        </w:tc>
        <w:tc>
          <w:tcPr>
            <w:tcW w:w="1417" w:type="dxa"/>
            <w:vAlign w:val="center"/>
          </w:tcPr>
          <w:p w14:paraId="42BBE0B0"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入浴</w:t>
            </w:r>
          </w:p>
        </w:tc>
        <w:tc>
          <w:tcPr>
            <w:tcW w:w="1560" w:type="dxa"/>
            <w:vAlign w:val="center"/>
          </w:tcPr>
          <w:p w14:paraId="3CA79FFF"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・全介助</w:t>
            </w:r>
          </w:p>
          <w:p w14:paraId="05B1CE3C"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・一部介助</w:t>
            </w:r>
          </w:p>
        </w:tc>
        <w:tc>
          <w:tcPr>
            <w:tcW w:w="6492" w:type="dxa"/>
            <w:vAlign w:val="center"/>
          </w:tcPr>
          <w:p w14:paraId="11418A0C"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全面的に介助を要する。</w:t>
            </w:r>
          </w:p>
          <w:p w14:paraId="1A59B552"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身体を洗ってもらうなど一部介助を要する。</w:t>
            </w:r>
          </w:p>
        </w:tc>
      </w:tr>
      <w:tr w:rsidR="00FD7580" w:rsidRPr="0071141C" w14:paraId="551BC25A" w14:textId="77777777" w:rsidTr="00B55EEB">
        <w:trPr>
          <w:trHeight w:val="446"/>
        </w:trPr>
        <w:tc>
          <w:tcPr>
            <w:tcW w:w="408" w:type="dxa"/>
            <w:vAlign w:val="center"/>
          </w:tcPr>
          <w:p w14:paraId="1EDD2779"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④</w:t>
            </w:r>
          </w:p>
        </w:tc>
        <w:tc>
          <w:tcPr>
            <w:tcW w:w="1417" w:type="dxa"/>
            <w:vAlign w:val="center"/>
          </w:tcPr>
          <w:p w14:paraId="25400993"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移動</w:t>
            </w:r>
          </w:p>
        </w:tc>
        <w:tc>
          <w:tcPr>
            <w:tcW w:w="1560" w:type="dxa"/>
            <w:vAlign w:val="center"/>
          </w:tcPr>
          <w:p w14:paraId="24BC2438"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・全介助</w:t>
            </w:r>
          </w:p>
          <w:p w14:paraId="60C64DAF"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・一部介助</w:t>
            </w:r>
          </w:p>
        </w:tc>
        <w:tc>
          <w:tcPr>
            <w:tcW w:w="6492" w:type="dxa"/>
            <w:vAlign w:val="center"/>
          </w:tcPr>
          <w:p w14:paraId="329F2E82"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全面的に介助を要する。</w:t>
            </w:r>
          </w:p>
          <w:p w14:paraId="1FC7F557"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手を貸してもらうなど一部介助を要する。</w:t>
            </w:r>
          </w:p>
        </w:tc>
      </w:tr>
      <w:tr w:rsidR="00FD7580" w:rsidRPr="0071141C" w14:paraId="6BF4A644" w14:textId="77777777" w:rsidTr="009408E1">
        <w:trPr>
          <w:trHeight w:val="3403"/>
        </w:trPr>
        <w:tc>
          <w:tcPr>
            <w:tcW w:w="408" w:type="dxa"/>
            <w:vAlign w:val="center"/>
          </w:tcPr>
          <w:p w14:paraId="24FBD5EE"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⑤</w:t>
            </w:r>
          </w:p>
        </w:tc>
        <w:tc>
          <w:tcPr>
            <w:tcW w:w="1417" w:type="dxa"/>
            <w:vAlign w:val="center"/>
          </w:tcPr>
          <w:p w14:paraId="6C4AE021"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行動障害及び精神症状</w:t>
            </w:r>
          </w:p>
        </w:tc>
        <w:tc>
          <w:tcPr>
            <w:tcW w:w="1560" w:type="dxa"/>
          </w:tcPr>
          <w:p w14:paraId="0F853592" w14:textId="77777777" w:rsidR="009069A2" w:rsidRPr="0071141C" w:rsidRDefault="009069A2" w:rsidP="006F265D">
            <w:pPr>
              <w:spacing w:line="300" w:lineRule="exact"/>
              <w:ind w:left="180" w:hangingChars="100" w:hanging="180"/>
              <w:jc w:val="both"/>
              <w:rPr>
                <w:rFonts w:ascii="ＭＳ 明朝" w:hAnsi="ＭＳ 明朝"/>
                <w:kern w:val="2"/>
                <w:sz w:val="18"/>
                <w:szCs w:val="18"/>
              </w:rPr>
            </w:pPr>
            <w:r w:rsidRPr="0071141C">
              <w:rPr>
                <w:rFonts w:ascii="ＭＳ 明朝" w:hAnsi="ＭＳ 明朝" w:hint="eastAsia"/>
                <w:kern w:val="2"/>
                <w:sz w:val="18"/>
                <w:szCs w:val="18"/>
              </w:rPr>
              <w:t>・ほぼ毎日（週５日以上の）支援や配慮等が必要</w:t>
            </w:r>
          </w:p>
          <w:p w14:paraId="0464E4F4" w14:textId="77777777" w:rsidR="009069A2" w:rsidRPr="0071141C" w:rsidRDefault="009069A2" w:rsidP="009069A2">
            <w:pPr>
              <w:spacing w:line="300" w:lineRule="exact"/>
              <w:jc w:val="both"/>
              <w:rPr>
                <w:rFonts w:ascii="ＭＳ 明朝" w:hAnsi="ＭＳ 明朝"/>
                <w:kern w:val="2"/>
                <w:sz w:val="18"/>
                <w:szCs w:val="18"/>
              </w:rPr>
            </w:pPr>
          </w:p>
          <w:p w14:paraId="2DB01FFC" w14:textId="77777777" w:rsidR="00FD7580" w:rsidRPr="0071141C" w:rsidRDefault="009069A2" w:rsidP="006F265D">
            <w:pPr>
              <w:spacing w:line="300" w:lineRule="exact"/>
              <w:ind w:left="180" w:hangingChars="100" w:hanging="180"/>
              <w:jc w:val="both"/>
              <w:rPr>
                <w:rFonts w:ascii="ＭＳ 明朝" w:hAnsi="ＭＳ 明朝"/>
                <w:kern w:val="2"/>
                <w:sz w:val="18"/>
                <w:szCs w:val="18"/>
              </w:rPr>
            </w:pPr>
            <w:r w:rsidRPr="0071141C">
              <w:rPr>
                <w:rFonts w:ascii="ＭＳ 明朝" w:hAnsi="ＭＳ 明朝" w:hint="eastAsia"/>
                <w:kern w:val="2"/>
                <w:sz w:val="18"/>
                <w:szCs w:val="18"/>
              </w:rPr>
              <w:t>・週に１回以上の支援や配慮等が必要</w:t>
            </w:r>
          </w:p>
        </w:tc>
        <w:tc>
          <w:tcPr>
            <w:tcW w:w="6492" w:type="dxa"/>
          </w:tcPr>
          <w:p w14:paraId="58C7DAFD" w14:textId="77777777" w:rsidR="006F265D" w:rsidRPr="0071141C" w:rsidRDefault="006F265D" w:rsidP="006F265D">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調査日前の１週間に週５日以上現れている場合又は調査日前の１か月間に５日以上現れている週が２週以上ある場合。</w:t>
            </w:r>
          </w:p>
          <w:p w14:paraId="062910F4" w14:textId="77777777" w:rsidR="006F265D" w:rsidRPr="0071141C" w:rsidRDefault="006F265D" w:rsidP="006F265D">
            <w:pPr>
              <w:spacing w:line="300" w:lineRule="exact"/>
              <w:ind w:left="308" w:hangingChars="171" w:hanging="308"/>
              <w:jc w:val="both"/>
              <w:rPr>
                <w:rFonts w:ascii="ＭＳ 明朝" w:hAnsi="ＭＳ 明朝"/>
                <w:kern w:val="2"/>
                <w:sz w:val="18"/>
                <w:szCs w:val="18"/>
              </w:rPr>
            </w:pPr>
          </w:p>
          <w:p w14:paraId="707C0979" w14:textId="77777777" w:rsidR="006F265D" w:rsidRPr="0071141C" w:rsidRDefault="006F265D" w:rsidP="006F265D">
            <w:pPr>
              <w:spacing w:line="300" w:lineRule="exact"/>
              <w:ind w:left="308" w:hangingChars="171" w:hanging="308"/>
              <w:jc w:val="both"/>
              <w:rPr>
                <w:rFonts w:ascii="ＭＳ 明朝" w:hAnsi="ＭＳ 明朝"/>
                <w:kern w:val="2"/>
                <w:sz w:val="18"/>
                <w:szCs w:val="18"/>
              </w:rPr>
            </w:pPr>
          </w:p>
          <w:p w14:paraId="618466EF" w14:textId="77777777" w:rsidR="006F265D" w:rsidRPr="0071141C" w:rsidRDefault="006F265D" w:rsidP="006F265D">
            <w:pPr>
              <w:spacing w:line="300" w:lineRule="exact"/>
              <w:ind w:left="308" w:hangingChars="171" w:hanging="308"/>
              <w:jc w:val="both"/>
              <w:rPr>
                <w:rFonts w:ascii="ＭＳ 明朝" w:hAnsi="ＭＳ 明朝"/>
                <w:kern w:val="2"/>
                <w:sz w:val="18"/>
                <w:szCs w:val="18"/>
              </w:rPr>
            </w:pPr>
          </w:p>
          <w:p w14:paraId="2F6DC1F5" w14:textId="77777777" w:rsidR="006F265D" w:rsidRPr="0071141C" w:rsidRDefault="006F265D" w:rsidP="006F265D">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調査日前の１か月間に毎週１回以上現れている場合又は調査日前の１か月間に２回以上現れている週が２週以上ある場合。</w:t>
            </w:r>
          </w:p>
          <w:p w14:paraId="20B69365" w14:textId="77777777" w:rsidR="006F265D" w:rsidRPr="0071141C" w:rsidRDefault="006F265D" w:rsidP="006F265D">
            <w:pPr>
              <w:spacing w:line="300" w:lineRule="exact"/>
              <w:ind w:left="308" w:hangingChars="171" w:hanging="308"/>
              <w:jc w:val="both"/>
              <w:rPr>
                <w:rFonts w:ascii="ＭＳ 明朝" w:hAnsi="ＭＳ 明朝"/>
                <w:kern w:val="2"/>
                <w:sz w:val="18"/>
                <w:szCs w:val="18"/>
              </w:rPr>
            </w:pPr>
            <w:r w:rsidRPr="0071141C">
              <w:rPr>
                <w:rFonts w:ascii="ＭＳ 明朝" w:hAnsi="ＭＳ 明朝" w:hint="eastAsia"/>
                <w:kern w:val="2"/>
                <w:sz w:val="18"/>
                <w:szCs w:val="18"/>
              </w:rPr>
              <w:t>(1) 強いこだわり、多動、パニック等の不安定な行動や、危険の認識に欠ける行動</w:t>
            </w:r>
          </w:p>
          <w:p w14:paraId="174156CC" w14:textId="77777777" w:rsidR="006F265D" w:rsidRPr="0071141C" w:rsidRDefault="006F265D" w:rsidP="006F265D">
            <w:pPr>
              <w:spacing w:line="300" w:lineRule="exact"/>
              <w:ind w:left="308" w:hangingChars="171" w:hanging="308"/>
              <w:jc w:val="both"/>
              <w:rPr>
                <w:rFonts w:ascii="ＭＳ 明朝" w:hAnsi="ＭＳ 明朝"/>
                <w:kern w:val="2"/>
                <w:sz w:val="18"/>
                <w:szCs w:val="18"/>
              </w:rPr>
            </w:pPr>
            <w:r w:rsidRPr="0071141C">
              <w:rPr>
                <w:rFonts w:ascii="ＭＳ 明朝" w:hAnsi="ＭＳ 明朝" w:hint="eastAsia"/>
                <w:kern w:val="2"/>
                <w:sz w:val="18"/>
                <w:szCs w:val="18"/>
              </w:rPr>
              <w:t>(2) 睡眠障害や食事・排せつに係る不適応行動（多飲水や過飲水を含む）。</w:t>
            </w:r>
          </w:p>
          <w:p w14:paraId="40AB8010" w14:textId="77777777" w:rsidR="006F265D" w:rsidRPr="0071141C" w:rsidRDefault="006F265D" w:rsidP="006F265D">
            <w:pPr>
              <w:spacing w:line="300" w:lineRule="exact"/>
              <w:ind w:left="308" w:hangingChars="171" w:hanging="308"/>
              <w:jc w:val="both"/>
              <w:rPr>
                <w:rFonts w:ascii="ＭＳ 明朝" w:hAnsi="ＭＳ 明朝"/>
                <w:kern w:val="2"/>
                <w:sz w:val="18"/>
                <w:szCs w:val="18"/>
              </w:rPr>
            </w:pPr>
            <w:r w:rsidRPr="0071141C">
              <w:rPr>
                <w:rFonts w:ascii="ＭＳ 明朝" w:hAnsi="ＭＳ 明朝" w:hint="eastAsia"/>
                <w:kern w:val="2"/>
                <w:sz w:val="18"/>
                <w:szCs w:val="18"/>
              </w:rPr>
              <w:t>(3) 自分を叩いたり傷つけたり他人を叩いたり蹴ったり、器物を壊したりする行為。</w:t>
            </w:r>
          </w:p>
          <w:p w14:paraId="0E5CC93F" w14:textId="77777777" w:rsidR="006F265D" w:rsidRPr="0071141C" w:rsidRDefault="006F265D" w:rsidP="006F265D">
            <w:pPr>
              <w:spacing w:line="300" w:lineRule="exact"/>
              <w:ind w:left="308" w:hangingChars="171" w:hanging="308"/>
              <w:jc w:val="both"/>
              <w:rPr>
                <w:rFonts w:ascii="ＭＳ 明朝" w:hAnsi="ＭＳ 明朝"/>
                <w:kern w:val="2"/>
                <w:sz w:val="18"/>
                <w:szCs w:val="18"/>
              </w:rPr>
            </w:pPr>
            <w:r w:rsidRPr="0071141C">
              <w:rPr>
                <w:rFonts w:ascii="ＭＳ 明朝" w:hAnsi="ＭＳ 明朝" w:hint="eastAsia"/>
                <w:kern w:val="2"/>
                <w:sz w:val="18"/>
                <w:szCs w:val="18"/>
              </w:rPr>
              <w:t>(4) 気分が憂鬱で悲観的になったり、時には思考力が低下する。</w:t>
            </w:r>
          </w:p>
          <w:p w14:paraId="18A12ACA" w14:textId="77777777" w:rsidR="006F265D" w:rsidRPr="0071141C" w:rsidRDefault="006F265D" w:rsidP="006F265D">
            <w:pPr>
              <w:spacing w:line="300" w:lineRule="exact"/>
              <w:ind w:left="308" w:hangingChars="171" w:hanging="308"/>
              <w:jc w:val="both"/>
              <w:rPr>
                <w:rFonts w:ascii="ＭＳ 明朝" w:hAnsi="ＭＳ 明朝"/>
                <w:kern w:val="2"/>
                <w:sz w:val="18"/>
                <w:szCs w:val="18"/>
              </w:rPr>
            </w:pPr>
            <w:r w:rsidRPr="0071141C">
              <w:rPr>
                <w:rFonts w:ascii="ＭＳ 明朝" w:hAnsi="ＭＳ 明朝" w:hint="eastAsia"/>
                <w:kern w:val="2"/>
                <w:sz w:val="18"/>
                <w:szCs w:val="18"/>
              </w:rPr>
              <w:t>(5) 再三の手洗いや繰り返しの確認のため日常動作に時間がかかる。</w:t>
            </w:r>
          </w:p>
          <w:p w14:paraId="79F343FF" w14:textId="77777777" w:rsidR="006F265D" w:rsidRPr="0071141C" w:rsidRDefault="006F265D" w:rsidP="006F265D">
            <w:pPr>
              <w:spacing w:line="300" w:lineRule="exact"/>
              <w:ind w:left="308" w:hangingChars="171" w:hanging="308"/>
              <w:jc w:val="both"/>
              <w:rPr>
                <w:rFonts w:ascii="ＭＳ 明朝" w:hAnsi="ＭＳ 明朝"/>
                <w:kern w:val="2"/>
                <w:sz w:val="18"/>
                <w:szCs w:val="18"/>
              </w:rPr>
            </w:pPr>
            <w:r w:rsidRPr="0071141C">
              <w:rPr>
                <w:rFonts w:ascii="ＭＳ 明朝" w:hAnsi="ＭＳ 明朝" w:hint="eastAsia"/>
                <w:kern w:val="2"/>
                <w:sz w:val="18"/>
                <w:szCs w:val="18"/>
              </w:rPr>
              <w:t>(6) 他者と交流することの不安や緊張、感覚の過敏さ等のため外出や集団参加ができない。また、自室に閉じこもって何もしないでいる。</w:t>
            </w:r>
          </w:p>
          <w:p w14:paraId="04848BD2" w14:textId="77777777" w:rsidR="00FD7580" w:rsidRPr="0071141C" w:rsidRDefault="006F265D" w:rsidP="006F265D">
            <w:pPr>
              <w:spacing w:line="300" w:lineRule="exact"/>
              <w:ind w:left="308" w:hangingChars="171" w:hanging="308"/>
              <w:jc w:val="both"/>
              <w:rPr>
                <w:rFonts w:ascii="ＭＳ 明朝" w:hAnsi="ＭＳ 明朝"/>
                <w:kern w:val="2"/>
                <w:sz w:val="18"/>
                <w:szCs w:val="18"/>
              </w:rPr>
            </w:pPr>
            <w:r w:rsidRPr="0071141C">
              <w:rPr>
                <w:rFonts w:ascii="ＭＳ 明朝" w:hAnsi="ＭＳ 明朝" w:hint="eastAsia"/>
                <w:kern w:val="2"/>
                <w:sz w:val="18"/>
                <w:szCs w:val="18"/>
              </w:rPr>
              <w:t>(7)学習障害のため、読み書きが困難。</w:t>
            </w:r>
          </w:p>
        </w:tc>
      </w:tr>
    </w:tbl>
    <w:p w14:paraId="239B7AA3" w14:textId="77777777" w:rsidR="00FD7580" w:rsidRPr="0071141C" w:rsidRDefault="00FD7580" w:rsidP="00FD7580">
      <w:pPr>
        <w:spacing w:line="300" w:lineRule="exact"/>
        <w:rPr>
          <w:rFonts w:ascii="ＭＳ 明朝" w:hAnsi="ＭＳ 明朝"/>
          <w:kern w:val="2"/>
          <w:sz w:val="18"/>
          <w:szCs w:val="18"/>
        </w:rPr>
      </w:pPr>
      <w:r w:rsidRPr="0071141C">
        <w:rPr>
          <w:rFonts w:ascii="ＭＳ 明朝" w:hAnsi="ＭＳ 明朝" w:hint="eastAsia"/>
          <w:kern w:val="2"/>
          <w:sz w:val="18"/>
          <w:szCs w:val="18"/>
        </w:rPr>
        <w:t xml:space="preserve">　　※通常の発達において必要とされる介助等は除く。</w:t>
      </w:r>
    </w:p>
    <w:p w14:paraId="1EBC837A" w14:textId="77777777" w:rsidR="00FD7580" w:rsidRPr="0071141C" w:rsidRDefault="00FD7580" w:rsidP="00FD7580">
      <w:pPr>
        <w:spacing w:line="300" w:lineRule="exact"/>
        <w:rPr>
          <w:rFonts w:ascii="ＭＳ 明朝" w:hAnsi="ＭＳ 明朝"/>
          <w:kern w:val="2"/>
          <w:sz w:val="18"/>
          <w:szCs w:val="18"/>
        </w:rPr>
      </w:pPr>
    </w:p>
    <w:p w14:paraId="410CA501" w14:textId="77777777" w:rsidR="00FD7580" w:rsidRPr="0071141C" w:rsidRDefault="00FD7580" w:rsidP="00FD7580">
      <w:pPr>
        <w:spacing w:line="300" w:lineRule="exact"/>
        <w:rPr>
          <w:rFonts w:ascii="ＭＳ 明朝" w:hAnsi="ＭＳ 明朝"/>
          <w:kern w:val="2"/>
          <w:sz w:val="18"/>
          <w:szCs w:val="18"/>
        </w:rPr>
      </w:pPr>
      <w:r w:rsidRPr="0071141C">
        <w:rPr>
          <w:rFonts w:ascii="ＭＳ 明朝" w:hAnsi="ＭＳ 明朝" w:hint="eastAsia"/>
          <w:kern w:val="2"/>
          <w:sz w:val="18"/>
          <w:szCs w:val="18"/>
        </w:rPr>
        <w:t xml:space="preserve">　別表</w:t>
      </w:r>
      <w:r w:rsidR="00CA067A" w:rsidRPr="0071141C">
        <w:rPr>
          <w:rFonts w:ascii="ＭＳ 明朝" w:hAnsi="ＭＳ 明朝" w:hint="eastAsia"/>
          <w:kern w:val="2"/>
          <w:sz w:val="18"/>
          <w:szCs w:val="18"/>
        </w:rPr>
        <w:t>８</w:t>
      </w:r>
      <w:r w:rsidRPr="0071141C">
        <w:rPr>
          <w:rFonts w:ascii="ＭＳ 明朝" w:hAnsi="ＭＳ 明朝" w:hint="eastAsia"/>
          <w:kern w:val="2"/>
          <w:sz w:val="18"/>
          <w:szCs w:val="18"/>
        </w:rPr>
        <w:t>《短期入所》　基本日数</w:t>
      </w: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8"/>
        <w:gridCol w:w="4569"/>
      </w:tblGrid>
      <w:tr w:rsidR="00FD7580" w:rsidRPr="0071141C" w14:paraId="1DAF9ADC" w14:textId="77777777" w:rsidTr="00B93F9D">
        <w:trPr>
          <w:trHeight w:val="340"/>
        </w:trPr>
        <w:tc>
          <w:tcPr>
            <w:tcW w:w="4975" w:type="dxa"/>
            <w:vAlign w:val="center"/>
          </w:tcPr>
          <w:p w14:paraId="1D22EE5C"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障害</w:t>
            </w:r>
            <w:r w:rsidR="00F55D3F" w:rsidRPr="0071141C">
              <w:rPr>
                <w:rFonts w:ascii="ＭＳ 明朝" w:hAnsi="ＭＳ 明朝" w:hint="eastAsia"/>
                <w:kern w:val="2"/>
                <w:sz w:val="18"/>
                <w:szCs w:val="18"/>
              </w:rPr>
              <w:t>支援</w:t>
            </w:r>
            <w:r w:rsidRPr="0071141C">
              <w:rPr>
                <w:rFonts w:ascii="ＭＳ 明朝" w:hAnsi="ＭＳ 明朝" w:hint="eastAsia"/>
                <w:kern w:val="2"/>
                <w:sz w:val="18"/>
                <w:szCs w:val="18"/>
              </w:rPr>
              <w:t>区分</w:t>
            </w:r>
          </w:p>
        </w:tc>
        <w:tc>
          <w:tcPr>
            <w:tcW w:w="4976" w:type="dxa"/>
            <w:vAlign w:val="center"/>
          </w:tcPr>
          <w:p w14:paraId="601EEE7A"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基本日数</w:t>
            </w:r>
          </w:p>
        </w:tc>
      </w:tr>
      <w:tr w:rsidR="00FD7580" w:rsidRPr="0071141C" w14:paraId="660183C6" w14:textId="77777777" w:rsidTr="00B93F9D">
        <w:trPr>
          <w:trHeight w:val="340"/>
        </w:trPr>
        <w:tc>
          <w:tcPr>
            <w:tcW w:w="4975" w:type="dxa"/>
            <w:vAlign w:val="center"/>
          </w:tcPr>
          <w:p w14:paraId="74D4A9E8"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区分１　～　区分３</w:t>
            </w:r>
          </w:p>
        </w:tc>
        <w:tc>
          <w:tcPr>
            <w:tcW w:w="4976" w:type="dxa"/>
            <w:vAlign w:val="center"/>
          </w:tcPr>
          <w:p w14:paraId="1D872E22"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５日</w:t>
            </w:r>
          </w:p>
        </w:tc>
      </w:tr>
    </w:tbl>
    <w:p w14:paraId="63293053" w14:textId="77777777" w:rsidR="00FD7580" w:rsidRPr="0071141C" w:rsidRDefault="00FD7580" w:rsidP="00FD7580">
      <w:pPr>
        <w:spacing w:line="300" w:lineRule="exact"/>
        <w:rPr>
          <w:rFonts w:ascii="ＭＳ 明朝" w:hAnsi="ＭＳ 明朝"/>
          <w:kern w:val="2"/>
          <w:sz w:val="18"/>
          <w:szCs w:val="18"/>
        </w:rPr>
      </w:pPr>
    </w:p>
    <w:p w14:paraId="3E2FC17C" w14:textId="77777777" w:rsidR="009408E1" w:rsidRPr="0071141C" w:rsidRDefault="009408E1" w:rsidP="00FD7580">
      <w:pPr>
        <w:spacing w:line="300" w:lineRule="exact"/>
        <w:rPr>
          <w:rFonts w:ascii="ＭＳ 明朝" w:hAnsi="ＭＳ 明朝"/>
          <w:kern w:val="2"/>
          <w:sz w:val="18"/>
          <w:szCs w:val="18"/>
        </w:rPr>
      </w:pPr>
    </w:p>
    <w:p w14:paraId="491E8A03" w14:textId="77777777" w:rsidR="00FD7580" w:rsidRPr="0071141C" w:rsidRDefault="00FD7580" w:rsidP="00FD7580">
      <w:pPr>
        <w:spacing w:line="300" w:lineRule="exact"/>
        <w:rPr>
          <w:rFonts w:ascii="ＭＳ 明朝" w:hAnsi="ＭＳ 明朝"/>
          <w:kern w:val="2"/>
          <w:sz w:val="18"/>
          <w:szCs w:val="18"/>
        </w:rPr>
      </w:pPr>
      <w:r w:rsidRPr="0071141C">
        <w:rPr>
          <w:rFonts w:ascii="ＭＳ 明朝" w:hAnsi="ＭＳ 明朝" w:hint="eastAsia"/>
          <w:kern w:val="2"/>
          <w:sz w:val="18"/>
          <w:szCs w:val="18"/>
        </w:rPr>
        <w:t xml:space="preserve">　別表</w:t>
      </w:r>
      <w:r w:rsidR="00CA067A" w:rsidRPr="0071141C">
        <w:rPr>
          <w:rFonts w:ascii="ＭＳ 明朝" w:hAnsi="ＭＳ 明朝" w:hint="eastAsia"/>
          <w:kern w:val="2"/>
          <w:sz w:val="18"/>
          <w:szCs w:val="18"/>
        </w:rPr>
        <w:t>９</w:t>
      </w:r>
      <w:r w:rsidRPr="0071141C">
        <w:rPr>
          <w:rFonts w:ascii="ＭＳ 明朝" w:hAnsi="ＭＳ 明朝" w:hint="eastAsia"/>
          <w:kern w:val="2"/>
          <w:sz w:val="18"/>
          <w:szCs w:val="18"/>
        </w:rPr>
        <w:t>《短期入所》　加算日数</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74"/>
        <w:gridCol w:w="3244"/>
      </w:tblGrid>
      <w:tr w:rsidR="00FD7580" w:rsidRPr="0071141C" w14:paraId="3EB479F7" w14:textId="77777777" w:rsidTr="009408E1">
        <w:trPr>
          <w:trHeight w:val="433"/>
        </w:trPr>
        <w:tc>
          <w:tcPr>
            <w:tcW w:w="5874" w:type="dxa"/>
            <w:vAlign w:val="center"/>
          </w:tcPr>
          <w:p w14:paraId="33A1785F"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加算項目</w:t>
            </w:r>
          </w:p>
        </w:tc>
        <w:tc>
          <w:tcPr>
            <w:tcW w:w="3244" w:type="dxa"/>
            <w:vAlign w:val="center"/>
          </w:tcPr>
          <w:p w14:paraId="5493A1D6"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加算日数</w:t>
            </w:r>
          </w:p>
        </w:tc>
      </w:tr>
      <w:tr w:rsidR="00FD7580" w:rsidRPr="0071141C" w14:paraId="2D5F5D8E" w14:textId="77777777" w:rsidTr="009408E1">
        <w:trPr>
          <w:trHeight w:val="433"/>
        </w:trPr>
        <w:tc>
          <w:tcPr>
            <w:tcW w:w="5874" w:type="dxa"/>
            <w:vAlign w:val="center"/>
          </w:tcPr>
          <w:p w14:paraId="2CB7CFCC"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　一人親家庭、又はこれに準ずる家庭の場合</w:t>
            </w:r>
          </w:p>
        </w:tc>
        <w:tc>
          <w:tcPr>
            <w:tcW w:w="3244" w:type="dxa"/>
            <w:vAlign w:val="center"/>
          </w:tcPr>
          <w:p w14:paraId="22ABA180"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２日</w:t>
            </w:r>
          </w:p>
        </w:tc>
      </w:tr>
      <w:tr w:rsidR="00FD7580" w:rsidRPr="0071141C" w14:paraId="7CA172A1" w14:textId="77777777" w:rsidTr="009408E1">
        <w:trPr>
          <w:trHeight w:val="433"/>
        </w:trPr>
        <w:tc>
          <w:tcPr>
            <w:tcW w:w="5874" w:type="dxa"/>
            <w:vAlign w:val="center"/>
          </w:tcPr>
          <w:p w14:paraId="3E94D0F3"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　家庭の中に要介護者がいる場合</w:t>
            </w:r>
          </w:p>
        </w:tc>
        <w:tc>
          <w:tcPr>
            <w:tcW w:w="3244" w:type="dxa"/>
            <w:vAlign w:val="center"/>
          </w:tcPr>
          <w:p w14:paraId="6E20D53D"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２日</w:t>
            </w:r>
          </w:p>
        </w:tc>
      </w:tr>
      <w:tr w:rsidR="00FD7580" w:rsidRPr="0071141C" w14:paraId="72EF757C" w14:textId="77777777" w:rsidTr="009408E1">
        <w:trPr>
          <w:trHeight w:val="433"/>
        </w:trPr>
        <w:tc>
          <w:tcPr>
            <w:tcW w:w="5874" w:type="dxa"/>
            <w:vAlign w:val="center"/>
          </w:tcPr>
          <w:p w14:paraId="58B772DD"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　介護者の入院等の場合</w:t>
            </w:r>
          </w:p>
        </w:tc>
        <w:tc>
          <w:tcPr>
            <w:tcW w:w="3244" w:type="dxa"/>
            <w:vAlign w:val="center"/>
          </w:tcPr>
          <w:p w14:paraId="10BE632D"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必要な日数</w:t>
            </w:r>
          </w:p>
        </w:tc>
      </w:tr>
      <w:tr w:rsidR="00FD7580" w:rsidRPr="0071141C" w14:paraId="160BF1DD" w14:textId="77777777" w:rsidTr="009408E1">
        <w:trPr>
          <w:trHeight w:val="433"/>
        </w:trPr>
        <w:tc>
          <w:tcPr>
            <w:tcW w:w="5874" w:type="dxa"/>
            <w:vAlign w:val="center"/>
          </w:tcPr>
          <w:p w14:paraId="677B0277" w14:textId="77777777" w:rsidR="00FD7580" w:rsidRPr="0071141C" w:rsidRDefault="00FD7580" w:rsidP="00FD7580">
            <w:pPr>
              <w:spacing w:line="300" w:lineRule="exact"/>
              <w:jc w:val="both"/>
              <w:rPr>
                <w:rFonts w:ascii="ＭＳ 明朝" w:hAnsi="ＭＳ 明朝"/>
                <w:kern w:val="2"/>
                <w:sz w:val="18"/>
                <w:szCs w:val="18"/>
              </w:rPr>
            </w:pPr>
            <w:r w:rsidRPr="0071141C">
              <w:rPr>
                <w:rFonts w:ascii="ＭＳ 明朝" w:hAnsi="ＭＳ 明朝" w:hint="eastAsia"/>
                <w:kern w:val="2"/>
                <w:sz w:val="18"/>
                <w:szCs w:val="18"/>
              </w:rPr>
              <w:t>□　全身性障害者及びこれに準ずる者の場合</w:t>
            </w:r>
          </w:p>
        </w:tc>
        <w:tc>
          <w:tcPr>
            <w:tcW w:w="3244" w:type="dxa"/>
            <w:vAlign w:val="center"/>
          </w:tcPr>
          <w:p w14:paraId="751A8923" w14:textId="77777777" w:rsidR="00FD7580" w:rsidRPr="0071141C" w:rsidRDefault="00862741" w:rsidP="00862741">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２日</w:t>
            </w:r>
          </w:p>
        </w:tc>
      </w:tr>
      <w:tr w:rsidR="00FD7580" w:rsidRPr="0071141C" w14:paraId="27DF3A1B" w14:textId="77777777" w:rsidTr="009408E1">
        <w:trPr>
          <w:trHeight w:val="433"/>
        </w:trPr>
        <w:tc>
          <w:tcPr>
            <w:tcW w:w="5874" w:type="dxa"/>
            <w:vAlign w:val="center"/>
          </w:tcPr>
          <w:p w14:paraId="634A5F5C" w14:textId="77777777" w:rsidR="00FD7580" w:rsidRPr="0071141C" w:rsidRDefault="00FD7580" w:rsidP="00FD7580">
            <w:pPr>
              <w:spacing w:line="300" w:lineRule="exact"/>
              <w:ind w:leftChars="-2" w:left="262" w:hangingChars="148" w:hanging="266"/>
              <w:jc w:val="both"/>
              <w:rPr>
                <w:rFonts w:ascii="ＭＳ 明朝" w:hAnsi="ＭＳ 明朝"/>
                <w:kern w:val="2"/>
                <w:sz w:val="18"/>
                <w:szCs w:val="18"/>
              </w:rPr>
            </w:pPr>
            <w:r w:rsidRPr="0071141C">
              <w:rPr>
                <w:rFonts w:ascii="ＭＳ 明朝" w:hAnsi="ＭＳ 明朝" w:hint="eastAsia"/>
                <w:kern w:val="2"/>
                <w:sz w:val="18"/>
                <w:szCs w:val="18"/>
              </w:rPr>
              <w:t>□　在宅生活を維持するために特別な配慮が必要と認められる場合</w:t>
            </w:r>
          </w:p>
        </w:tc>
        <w:tc>
          <w:tcPr>
            <w:tcW w:w="3244" w:type="dxa"/>
            <w:vAlign w:val="center"/>
          </w:tcPr>
          <w:p w14:paraId="37392F7A"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必要な期間</w:t>
            </w:r>
          </w:p>
        </w:tc>
      </w:tr>
      <w:tr w:rsidR="00FD7580" w:rsidRPr="0071141C" w14:paraId="1588FAC9" w14:textId="77777777" w:rsidTr="009408E1">
        <w:trPr>
          <w:trHeight w:val="433"/>
        </w:trPr>
        <w:tc>
          <w:tcPr>
            <w:tcW w:w="5874" w:type="dxa"/>
            <w:vAlign w:val="center"/>
          </w:tcPr>
          <w:p w14:paraId="39C4EF08"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合計加算日数</w:t>
            </w:r>
          </w:p>
        </w:tc>
        <w:tc>
          <w:tcPr>
            <w:tcW w:w="3244" w:type="dxa"/>
            <w:vAlign w:val="center"/>
          </w:tcPr>
          <w:p w14:paraId="5312DBD9" w14:textId="77777777" w:rsidR="00FD7580" w:rsidRPr="0071141C" w:rsidRDefault="00FD7580" w:rsidP="00FD7580">
            <w:pPr>
              <w:spacing w:line="300" w:lineRule="exact"/>
              <w:jc w:val="center"/>
              <w:rPr>
                <w:rFonts w:ascii="ＭＳ 明朝" w:hAnsi="ＭＳ 明朝"/>
                <w:kern w:val="2"/>
                <w:sz w:val="18"/>
                <w:szCs w:val="18"/>
              </w:rPr>
            </w:pPr>
            <w:r w:rsidRPr="0071141C">
              <w:rPr>
                <w:rFonts w:ascii="ＭＳ 明朝" w:hAnsi="ＭＳ 明朝" w:hint="eastAsia"/>
                <w:kern w:val="2"/>
                <w:sz w:val="18"/>
                <w:szCs w:val="18"/>
              </w:rPr>
              <w:t xml:space="preserve">　　　　　　　　　　　　日</w:t>
            </w:r>
          </w:p>
        </w:tc>
      </w:tr>
    </w:tbl>
    <w:p w14:paraId="4309BA86" w14:textId="77777777" w:rsidR="008813EC" w:rsidRPr="0071141C" w:rsidRDefault="008813EC" w:rsidP="00FD7580">
      <w:pPr>
        <w:spacing w:line="300" w:lineRule="exact"/>
        <w:rPr>
          <w:sz w:val="18"/>
          <w:szCs w:val="18"/>
        </w:rPr>
      </w:pPr>
    </w:p>
    <w:sectPr w:rsidR="008813EC" w:rsidRPr="0071141C" w:rsidSect="007E6ACD">
      <w:footerReference w:type="default" r:id="rId8"/>
      <w:pgSz w:w="11906" w:h="16838" w:code="9"/>
      <w:pgMar w:top="1304" w:right="1247" w:bottom="1304" w:left="1418" w:header="851" w:footer="68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87796" w14:textId="77777777" w:rsidR="00542567" w:rsidRDefault="00542567" w:rsidP="00EB7CA4">
      <w:r>
        <w:separator/>
      </w:r>
    </w:p>
  </w:endnote>
  <w:endnote w:type="continuationSeparator" w:id="0">
    <w:p w14:paraId="78144041" w14:textId="77777777" w:rsidR="00542567" w:rsidRDefault="00542567" w:rsidP="00EB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976703"/>
      <w:docPartObj>
        <w:docPartGallery w:val="Page Numbers (Bottom of Page)"/>
        <w:docPartUnique/>
      </w:docPartObj>
    </w:sdtPr>
    <w:sdtEndPr/>
    <w:sdtContent>
      <w:p w14:paraId="59611EF9" w14:textId="5019624D" w:rsidR="00AB618C" w:rsidRDefault="00AB618C">
        <w:pPr>
          <w:pStyle w:val="a5"/>
          <w:jc w:val="center"/>
        </w:pPr>
        <w:r>
          <w:fldChar w:fldCharType="begin"/>
        </w:r>
        <w:r>
          <w:instrText>PAGE   \* MERGEFORMAT</w:instrText>
        </w:r>
        <w:r>
          <w:fldChar w:fldCharType="separate"/>
        </w:r>
        <w:r w:rsidR="00DA181F" w:rsidRPr="00DA181F">
          <w:rPr>
            <w:noProof/>
            <w:lang w:val="ja-JP"/>
          </w:rPr>
          <w:t>5</w:t>
        </w:r>
        <w:r>
          <w:fldChar w:fldCharType="end"/>
        </w:r>
      </w:p>
    </w:sdtContent>
  </w:sdt>
  <w:p w14:paraId="7DEE21FA" w14:textId="77777777" w:rsidR="00AB618C" w:rsidRDefault="00AB61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04EF3" w14:textId="77777777" w:rsidR="00542567" w:rsidRDefault="00542567" w:rsidP="00EB7CA4">
      <w:r>
        <w:separator/>
      </w:r>
    </w:p>
  </w:footnote>
  <w:footnote w:type="continuationSeparator" w:id="0">
    <w:p w14:paraId="2D9FE53B" w14:textId="77777777" w:rsidR="00542567" w:rsidRDefault="00542567" w:rsidP="00EB7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A5C42"/>
    <w:multiLevelType w:val="hybridMultilevel"/>
    <w:tmpl w:val="B268AD6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2E56"/>
    <w:rsid w:val="00010252"/>
    <w:rsid w:val="00012870"/>
    <w:rsid w:val="000212F2"/>
    <w:rsid w:val="0006114E"/>
    <w:rsid w:val="00073F3B"/>
    <w:rsid w:val="00091CDE"/>
    <w:rsid w:val="000A5280"/>
    <w:rsid w:val="000C385B"/>
    <w:rsid w:val="000D524D"/>
    <w:rsid w:val="000E2E4D"/>
    <w:rsid w:val="000E47CA"/>
    <w:rsid w:val="000F7DA1"/>
    <w:rsid w:val="00107EBB"/>
    <w:rsid w:val="001102C2"/>
    <w:rsid w:val="001171E2"/>
    <w:rsid w:val="0012472E"/>
    <w:rsid w:val="00133EE5"/>
    <w:rsid w:val="00140B14"/>
    <w:rsid w:val="0015187D"/>
    <w:rsid w:val="001B5437"/>
    <w:rsid w:val="001D6713"/>
    <w:rsid w:val="001D6A00"/>
    <w:rsid w:val="00205661"/>
    <w:rsid w:val="00221C6E"/>
    <w:rsid w:val="00223A79"/>
    <w:rsid w:val="00236032"/>
    <w:rsid w:val="002375DD"/>
    <w:rsid w:val="00255D5D"/>
    <w:rsid w:val="00260138"/>
    <w:rsid w:val="002715CF"/>
    <w:rsid w:val="0028422F"/>
    <w:rsid w:val="002D78ED"/>
    <w:rsid w:val="002E65D6"/>
    <w:rsid w:val="0030143B"/>
    <w:rsid w:val="003124FD"/>
    <w:rsid w:val="0033006F"/>
    <w:rsid w:val="003742F0"/>
    <w:rsid w:val="0038228D"/>
    <w:rsid w:val="003858B8"/>
    <w:rsid w:val="003D5D1B"/>
    <w:rsid w:val="004136EB"/>
    <w:rsid w:val="00416B67"/>
    <w:rsid w:val="0042029E"/>
    <w:rsid w:val="00432BD7"/>
    <w:rsid w:val="00433091"/>
    <w:rsid w:val="00484858"/>
    <w:rsid w:val="004863E3"/>
    <w:rsid w:val="004A4642"/>
    <w:rsid w:val="004C2666"/>
    <w:rsid w:val="004C54B9"/>
    <w:rsid w:val="004D34E1"/>
    <w:rsid w:val="004D5F57"/>
    <w:rsid w:val="004E570C"/>
    <w:rsid w:val="004F023A"/>
    <w:rsid w:val="00507046"/>
    <w:rsid w:val="0051280D"/>
    <w:rsid w:val="00512B4C"/>
    <w:rsid w:val="0051487C"/>
    <w:rsid w:val="00542567"/>
    <w:rsid w:val="005515D6"/>
    <w:rsid w:val="00551900"/>
    <w:rsid w:val="005703B0"/>
    <w:rsid w:val="005705AD"/>
    <w:rsid w:val="00571AB7"/>
    <w:rsid w:val="00576986"/>
    <w:rsid w:val="005D70CD"/>
    <w:rsid w:val="005F4136"/>
    <w:rsid w:val="005F52F1"/>
    <w:rsid w:val="00610E46"/>
    <w:rsid w:val="006250B8"/>
    <w:rsid w:val="00635BD7"/>
    <w:rsid w:val="006458ED"/>
    <w:rsid w:val="00645F6D"/>
    <w:rsid w:val="006467E7"/>
    <w:rsid w:val="00653CC1"/>
    <w:rsid w:val="0066271B"/>
    <w:rsid w:val="006716D9"/>
    <w:rsid w:val="00675E9F"/>
    <w:rsid w:val="006879CB"/>
    <w:rsid w:val="006A40C4"/>
    <w:rsid w:val="006A4135"/>
    <w:rsid w:val="006A61BB"/>
    <w:rsid w:val="006A6826"/>
    <w:rsid w:val="006B0B16"/>
    <w:rsid w:val="006B3B7A"/>
    <w:rsid w:val="006B4824"/>
    <w:rsid w:val="006C4D64"/>
    <w:rsid w:val="006C581F"/>
    <w:rsid w:val="006D7CA8"/>
    <w:rsid w:val="006E6306"/>
    <w:rsid w:val="006F265D"/>
    <w:rsid w:val="0071141C"/>
    <w:rsid w:val="00715E1D"/>
    <w:rsid w:val="00721FFF"/>
    <w:rsid w:val="007275D4"/>
    <w:rsid w:val="00732610"/>
    <w:rsid w:val="00753B6A"/>
    <w:rsid w:val="007610B9"/>
    <w:rsid w:val="00772723"/>
    <w:rsid w:val="00781DB0"/>
    <w:rsid w:val="00792380"/>
    <w:rsid w:val="007B67FA"/>
    <w:rsid w:val="007C2E01"/>
    <w:rsid w:val="007C6DDE"/>
    <w:rsid w:val="007D234D"/>
    <w:rsid w:val="007D4D84"/>
    <w:rsid w:val="007D6CD5"/>
    <w:rsid w:val="007E6ACD"/>
    <w:rsid w:val="008021F1"/>
    <w:rsid w:val="00807C45"/>
    <w:rsid w:val="0081507C"/>
    <w:rsid w:val="00815FFA"/>
    <w:rsid w:val="008200F4"/>
    <w:rsid w:val="00832C0E"/>
    <w:rsid w:val="00862741"/>
    <w:rsid w:val="00863232"/>
    <w:rsid w:val="00876564"/>
    <w:rsid w:val="00880B0D"/>
    <w:rsid w:val="008812ED"/>
    <w:rsid w:val="008813EC"/>
    <w:rsid w:val="008C7EA6"/>
    <w:rsid w:val="008F126B"/>
    <w:rsid w:val="008F4EA9"/>
    <w:rsid w:val="00905072"/>
    <w:rsid w:val="009069A2"/>
    <w:rsid w:val="00907496"/>
    <w:rsid w:val="00927AE3"/>
    <w:rsid w:val="009408E1"/>
    <w:rsid w:val="00961682"/>
    <w:rsid w:val="00977CEE"/>
    <w:rsid w:val="009949A1"/>
    <w:rsid w:val="009C70B3"/>
    <w:rsid w:val="009C7BAB"/>
    <w:rsid w:val="009D70A0"/>
    <w:rsid w:val="009E3745"/>
    <w:rsid w:val="009E57ED"/>
    <w:rsid w:val="009E6A0C"/>
    <w:rsid w:val="00A02E56"/>
    <w:rsid w:val="00A14B2B"/>
    <w:rsid w:val="00A239C8"/>
    <w:rsid w:val="00A34147"/>
    <w:rsid w:val="00A4312E"/>
    <w:rsid w:val="00A44A86"/>
    <w:rsid w:val="00A508BB"/>
    <w:rsid w:val="00A84080"/>
    <w:rsid w:val="00A922A6"/>
    <w:rsid w:val="00A93D56"/>
    <w:rsid w:val="00AB4FF9"/>
    <w:rsid w:val="00AB618C"/>
    <w:rsid w:val="00AC19B9"/>
    <w:rsid w:val="00AD5C2B"/>
    <w:rsid w:val="00B04772"/>
    <w:rsid w:val="00B10324"/>
    <w:rsid w:val="00B158A6"/>
    <w:rsid w:val="00B30EF9"/>
    <w:rsid w:val="00B35889"/>
    <w:rsid w:val="00B52558"/>
    <w:rsid w:val="00B53408"/>
    <w:rsid w:val="00B55EEB"/>
    <w:rsid w:val="00B578DC"/>
    <w:rsid w:val="00B7295B"/>
    <w:rsid w:val="00B875DB"/>
    <w:rsid w:val="00B93F9D"/>
    <w:rsid w:val="00B95EEF"/>
    <w:rsid w:val="00BB243F"/>
    <w:rsid w:val="00BE52E9"/>
    <w:rsid w:val="00C008D3"/>
    <w:rsid w:val="00C0102E"/>
    <w:rsid w:val="00C2254F"/>
    <w:rsid w:val="00C248A4"/>
    <w:rsid w:val="00C25D7F"/>
    <w:rsid w:val="00C34750"/>
    <w:rsid w:val="00C45996"/>
    <w:rsid w:val="00C46246"/>
    <w:rsid w:val="00C7301D"/>
    <w:rsid w:val="00C81379"/>
    <w:rsid w:val="00C96211"/>
    <w:rsid w:val="00CA067A"/>
    <w:rsid w:val="00CA54C0"/>
    <w:rsid w:val="00CD28EB"/>
    <w:rsid w:val="00CE44C7"/>
    <w:rsid w:val="00CE70D2"/>
    <w:rsid w:val="00CF70C2"/>
    <w:rsid w:val="00D04E88"/>
    <w:rsid w:val="00D41229"/>
    <w:rsid w:val="00D43B7C"/>
    <w:rsid w:val="00D538A8"/>
    <w:rsid w:val="00D7122B"/>
    <w:rsid w:val="00D77549"/>
    <w:rsid w:val="00D778F9"/>
    <w:rsid w:val="00DA181F"/>
    <w:rsid w:val="00DA7D36"/>
    <w:rsid w:val="00DC464C"/>
    <w:rsid w:val="00DF475F"/>
    <w:rsid w:val="00E06390"/>
    <w:rsid w:val="00E12D33"/>
    <w:rsid w:val="00E168BE"/>
    <w:rsid w:val="00E44B39"/>
    <w:rsid w:val="00E474EF"/>
    <w:rsid w:val="00E53437"/>
    <w:rsid w:val="00E55417"/>
    <w:rsid w:val="00E9707A"/>
    <w:rsid w:val="00E971F3"/>
    <w:rsid w:val="00EB2361"/>
    <w:rsid w:val="00EB7CA4"/>
    <w:rsid w:val="00F1025E"/>
    <w:rsid w:val="00F13530"/>
    <w:rsid w:val="00F177F8"/>
    <w:rsid w:val="00F35B2F"/>
    <w:rsid w:val="00F44061"/>
    <w:rsid w:val="00F55D3F"/>
    <w:rsid w:val="00F63793"/>
    <w:rsid w:val="00F6525A"/>
    <w:rsid w:val="00F9203C"/>
    <w:rsid w:val="00FB4AEC"/>
    <w:rsid w:val="00FD252C"/>
    <w:rsid w:val="00FD4E29"/>
    <w:rsid w:val="00FD7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1F13E5"/>
  <w15:docId w15:val="{1191A4B2-32D6-4462-B416-3FD503C24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E56"/>
    <w:rPr>
      <w:rFonts w:ascii="Times New Roman" w:eastAsia="ＭＳ 明朝" w:hAnsi="Times New Roman"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CA4"/>
    <w:pPr>
      <w:tabs>
        <w:tab w:val="center" w:pos="4252"/>
        <w:tab w:val="right" w:pos="8504"/>
      </w:tabs>
      <w:snapToGrid w:val="0"/>
    </w:pPr>
  </w:style>
  <w:style w:type="character" w:customStyle="1" w:styleId="a4">
    <w:name w:val="ヘッダー (文字)"/>
    <w:basedOn w:val="a0"/>
    <w:link w:val="a3"/>
    <w:uiPriority w:val="99"/>
    <w:rsid w:val="00EB7CA4"/>
    <w:rPr>
      <w:rFonts w:ascii="Times New Roman" w:eastAsia="ＭＳ 明朝" w:hAnsi="Times New Roman" w:cs="Times New Roman"/>
      <w:kern w:val="0"/>
      <w:sz w:val="20"/>
      <w:szCs w:val="24"/>
    </w:rPr>
  </w:style>
  <w:style w:type="paragraph" w:styleId="a5">
    <w:name w:val="footer"/>
    <w:basedOn w:val="a"/>
    <w:link w:val="a6"/>
    <w:uiPriority w:val="99"/>
    <w:unhideWhenUsed/>
    <w:rsid w:val="00EB7CA4"/>
    <w:pPr>
      <w:tabs>
        <w:tab w:val="center" w:pos="4252"/>
        <w:tab w:val="right" w:pos="8504"/>
      </w:tabs>
      <w:snapToGrid w:val="0"/>
    </w:pPr>
  </w:style>
  <w:style w:type="character" w:customStyle="1" w:styleId="a6">
    <w:name w:val="フッター (文字)"/>
    <w:basedOn w:val="a0"/>
    <w:link w:val="a5"/>
    <w:uiPriority w:val="99"/>
    <w:rsid w:val="00EB7CA4"/>
    <w:rPr>
      <w:rFonts w:ascii="Times New Roman" w:eastAsia="ＭＳ 明朝" w:hAnsi="Times New Roman" w:cs="Times New Roman"/>
      <w:kern w:val="0"/>
      <w:sz w:val="20"/>
      <w:szCs w:val="24"/>
    </w:rPr>
  </w:style>
  <w:style w:type="table" w:styleId="a7">
    <w:name w:val="Table Grid"/>
    <w:basedOn w:val="a1"/>
    <w:uiPriority w:val="59"/>
    <w:rsid w:val="005D7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95E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5EEF"/>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223A79"/>
    <w:rPr>
      <w:sz w:val="18"/>
      <w:szCs w:val="18"/>
    </w:rPr>
  </w:style>
  <w:style w:type="paragraph" w:styleId="ab">
    <w:name w:val="annotation text"/>
    <w:basedOn w:val="a"/>
    <w:link w:val="ac"/>
    <w:uiPriority w:val="99"/>
    <w:unhideWhenUsed/>
    <w:rsid w:val="00223A79"/>
  </w:style>
  <w:style w:type="character" w:customStyle="1" w:styleId="ac">
    <w:name w:val="コメント文字列 (文字)"/>
    <w:basedOn w:val="a0"/>
    <w:link w:val="ab"/>
    <w:uiPriority w:val="99"/>
    <w:rsid w:val="00223A79"/>
    <w:rPr>
      <w:rFonts w:ascii="Times New Roman" w:eastAsia="ＭＳ 明朝" w:hAnsi="Times New Roman" w:cs="Times New Roman"/>
      <w:kern w:val="0"/>
      <w:sz w:val="20"/>
      <w:szCs w:val="24"/>
    </w:rPr>
  </w:style>
  <w:style w:type="paragraph" w:styleId="ad">
    <w:name w:val="annotation subject"/>
    <w:basedOn w:val="ab"/>
    <w:next w:val="ab"/>
    <w:link w:val="ae"/>
    <w:uiPriority w:val="99"/>
    <w:semiHidden/>
    <w:unhideWhenUsed/>
    <w:rsid w:val="001171E2"/>
    <w:rPr>
      <w:b/>
      <w:bCs/>
    </w:rPr>
  </w:style>
  <w:style w:type="character" w:customStyle="1" w:styleId="ae">
    <w:name w:val="コメント内容 (文字)"/>
    <w:basedOn w:val="ac"/>
    <w:link w:val="ad"/>
    <w:uiPriority w:val="99"/>
    <w:semiHidden/>
    <w:rsid w:val="001171E2"/>
    <w:rPr>
      <w:rFonts w:ascii="Times New Roman" w:eastAsia="ＭＳ 明朝" w:hAnsi="Times New Roman" w:cs="Times New Roman"/>
      <w:b/>
      <w:bCs/>
      <w:kern w:val="0"/>
      <w:sz w:val="20"/>
      <w:szCs w:val="24"/>
    </w:rPr>
  </w:style>
  <w:style w:type="paragraph" w:customStyle="1" w:styleId="Default">
    <w:name w:val="Default"/>
    <w:rsid w:val="00832C0E"/>
    <w:pPr>
      <w:widowControl w:val="0"/>
      <w:autoSpaceDE w:val="0"/>
      <w:autoSpaceDN w:val="0"/>
      <w:adjustRightInd w:val="0"/>
    </w:pPr>
    <w:rPr>
      <w:rFonts w:ascii="ＭＳ 明朝" w:eastAsia="ＭＳ 明朝" w:cs="ＭＳ 明朝"/>
      <w:color w:val="000000"/>
      <w:kern w:val="0"/>
      <w:sz w:val="24"/>
      <w:szCs w:val="24"/>
    </w:rPr>
  </w:style>
  <w:style w:type="paragraph" w:styleId="af">
    <w:name w:val="List Paragraph"/>
    <w:basedOn w:val="a"/>
    <w:uiPriority w:val="34"/>
    <w:qFormat/>
    <w:rsid w:val="00B55E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93855">
      <w:bodyDiv w:val="1"/>
      <w:marLeft w:val="0"/>
      <w:marRight w:val="0"/>
      <w:marTop w:val="0"/>
      <w:marBottom w:val="0"/>
      <w:divBdr>
        <w:top w:val="none" w:sz="0" w:space="0" w:color="auto"/>
        <w:left w:val="none" w:sz="0" w:space="0" w:color="auto"/>
        <w:bottom w:val="none" w:sz="0" w:space="0" w:color="auto"/>
        <w:right w:val="none" w:sz="0" w:space="0" w:color="auto"/>
      </w:divBdr>
    </w:div>
    <w:div w:id="1171722035">
      <w:bodyDiv w:val="1"/>
      <w:marLeft w:val="0"/>
      <w:marRight w:val="0"/>
      <w:marTop w:val="0"/>
      <w:marBottom w:val="0"/>
      <w:divBdr>
        <w:top w:val="none" w:sz="0" w:space="0" w:color="auto"/>
        <w:left w:val="none" w:sz="0" w:space="0" w:color="auto"/>
        <w:bottom w:val="none" w:sz="0" w:space="0" w:color="auto"/>
        <w:right w:val="none" w:sz="0" w:space="0" w:color="auto"/>
      </w:divBdr>
    </w:div>
    <w:div w:id="1327320478">
      <w:bodyDiv w:val="1"/>
      <w:marLeft w:val="0"/>
      <w:marRight w:val="0"/>
      <w:marTop w:val="0"/>
      <w:marBottom w:val="0"/>
      <w:divBdr>
        <w:top w:val="none" w:sz="0" w:space="0" w:color="auto"/>
        <w:left w:val="none" w:sz="0" w:space="0" w:color="auto"/>
        <w:bottom w:val="none" w:sz="0" w:space="0" w:color="auto"/>
        <w:right w:val="none" w:sz="0" w:space="0" w:color="auto"/>
      </w:divBdr>
    </w:div>
    <w:div w:id="1881018584">
      <w:bodyDiv w:val="1"/>
      <w:marLeft w:val="0"/>
      <w:marRight w:val="0"/>
      <w:marTop w:val="0"/>
      <w:marBottom w:val="0"/>
      <w:divBdr>
        <w:top w:val="none" w:sz="0" w:space="0" w:color="auto"/>
        <w:left w:val="none" w:sz="0" w:space="0" w:color="auto"/>
        <w:bottom w:val="none" w:sz="0" w:space="0" w:color="auto"/>
        <w:right w:val="none" w:sz="0" w:space="0" w:color="auto"/>
      </w:divBdr>
    </w:div>
    <w:div w:id="212245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91F5C-0428-4BA1-9AC1-90A73DB44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10</Pages>
  <Words>1144</Words>
  <Characters>6526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dc:creator>
  <cp:lastModifiedBy>和歌山市</cp:lastModifiedBy>
  <cp:revision>46</cp:revision>
  <cp:lastPrinted>2020-10-12T23:43:00Z</cp:lastPrinted>
  <dcterms:created xsi:type="dcterms:W3CDTF">2015-03-04T02:34:00Z</dcterms:created>
  <dcterms:modified xsi:type="dcterms:W3CDTF">2020-10-13T02:00:00Z</dcterms:modified>
</cp:coreProperties>
</file>