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
        <w:gridCol w:w="1738"/>
        <w:gridCol w:w="11"/>
        <w:gridCol w:w="2236"/>
        <w:gridCol w:w="10"/>
        <w:gridCol w:w="5706"/>
      </w:tblGrid>
      <w:tr w:rsidR="00DC52B4" w:rsidRPr="00BD276B" w14:paraId="78F3A99E" w14:textId="77777777" w:rsidTr="00300FEC">
        <w:trPr>
          <w:trHeight w:val="558"/>
        </w:trPr>
        <w:tc>
          <w:tcPr>
            <w:tcW w:w="1753" w:type="dxa"/>
            <w:gridSpan w:val="2"/>
            <w:tcBorders>
              <w:top w:val="single" w:sz="12" w:space="0" w:color="auto"/>
              <w:bottom w:val="single" w:sz="12" w:space="0" w:color="auto"/>
            </w:tcBorders>
            <w:vAlign w:val="center"/>
          </w:tcPr>
          <w:p w14:paraId="0648822F" w14:textId="77777777" w:rsidR="009C1991" w:rsidRPr="00BD276B" w:rsidRDefault="009C1991" w:rsidP="00F25DE3">
            <w:pPr>
              <w:rPr>
                <w:rFonts w:asciiTheme="majorEastAsia" w:eastAsiaTheme="majorEastAsia" w:hAnsiTheme="majorEastAsia"/>
                <w:sz w:val="22"/>
              </w:rPr>
            </w:pPr>
            <w:r w:rsidRPr="00BD276B">
              <w:rPr>
                <w:rFonts w:asciiTheme="majorEastAsia" w:eastAsiaTheme="majorEastAsia" w:hAnsiTheme="majorEastAsia" w:hint="eastAsia"/>
                <w:sz w:val="22"/>
              </w:rPr>
              <w:t>サービス種類</w:t>
            </w:r>
          </w:p>
        </w:tc>
        <w:tc>
          <w:tcPr>
            <w:tcW w:w="2247" w:type="dxa"/>
            <w:gridSpan w:val="2"/>
            <w:tcBorders>
              <w:top w:val="single" w:sz="12" w:space="0" w:color="auto"/>
              <w:bottom w:val="single" w:sz="12" w:space="0" w:color="auto"/>
            </w:tcBorders>
            <w:vAlign w:val="center"/>
          </w:tcPr>
          <w:p w14:paraId="26B70849" w14:textId="77777777" w:rsidR="009C1991" w:rsidRPr="00BD276B" w:rsidRDefault="009C1991" w:rsidP="00902A9E">
            <w:pPr>
              <w:jc w:val="center"/>
              <w:rPr>
                <w:rFonts w:asciiTheme="majorEastAsia" w:eastAsiaTheme="majorEastAsia" w:hAnsiTheme="majorEastAsia"/>
                <w:sz w:val="22"/>
              </w:rPr>
            </w:pPr>
            <w:r w:rsidRPr="00136A28">
              <w:rPr>
                <w:rFonts w:asciiTheme="majorEastAsia" w:eastAsiaTheme="majorEastAsia" w:hAnsiTheme="majorEastAsia" w:hint="eastAsia"/>
                <w:spacing w:val="55"/>
                <w:kern w:val="0"/>
                <w:sz w:val="22"/>
                <w:fitText w:val="1540" w:id="865311488"/>
              </w:rPr>
              <w:t>届出の種</w:t>
            </w:r>
            <w:r w:rsidRPr="00136A28">
              <w:rPr>
                <w:rFonts w:asciiTheme="majorEastAsia" w:eastAsiaTheme="majorEastAsia" w:hAnsiTheme="majorEastAsia" w:hint="eastAsia"/>
                <w:kern w:val="0"/>
                <w:sz w:val="22"/>
                <w:fitText w:val="1540" w:id="865311488"/>
              </w:rPr>
              <w:t>類</w:t>
            </w:r>
          </w:p>
        </w:tc>
        <w:tc>
          <w:tcPr>
            <w:tcW w:w="5716" w:type="dxa"/>
            <w:gridSpan w:val="2"/>
            <w:tcBorders>
              <w:top w:val="single" w:sz="12" w:space="0" w:color="auto"/>
              <w:bottom w:val="single" w:sz="12" w:space="0" w:color="auto"/>
            </w:tcBorders>
            <w:vAlign w:val="center"/>
          </w:tcPr>
          <w:p w14:paraId="56C5AFBC" w14:textId="77777777" w:rsidR="009C1991" w:rsidRPr="00BD276B" w:rsidRDefault="009C1991" w:rsidP="00902A9E">
            <w:pPr>
              <w:jc w:val="center"/>
              <w:rPr>
                <w:rFonts w:asciiTheme="majorEastAsia" w:eastAsiaTheme="majorEastAsia" w:hAnsiTheme="majorEastAsia"/>
                <w:sz w:val="22"/>
              </w:rPr>
            </w:pPr>
            <w:r w:rsidRPr="00136A28">
              <w:rPr>
                <w:rFonts w:asciiTheme="majorEastAsia" w:eastAsiaTheme="majorEastAsia" w:hAnsiTheme="majorEastAsia" w:hint="eastAsia"/>
                <w:spacing w:val="220"/>
                <w:kern w:val="0"/>
                <w:sz w:val="22"/>
                <w:fitText w:val="2200" w:id="865311490"/>
              </w:rPr>
              <w:t>添付書</w:t>
            </w:r>
            <w:r w:rsidRPr="00136A28">
              <w:rPr>
                <w:rFonts w:asciiTheme="majorEastAsia" w:eastAsiaTheme="majorEastAsia" w:hAnsiTheme="majorEastAsia" w:hint="eastAsia"/>
                <w:kern w:val="0"/>
                <w:sz w:val="22"/>
                <w:fitText w:val="2200" w:id="865311490"/>
              </w:rPr>
              <w:t>類</w:t>
            </w:r>
          </w:p>
        </w:tc>
      </w:tr>
      <w:tr w:rsidR="00DC52B4" w:rsidRPr="00BD276B" w14:paraId="6E77523B" w14:textId="77777777" w:rsidTr="00300FEC">
        <w:trPr>
          <w:trHeight w:val="349"/>
        </w:trPr>
        <w:tc>
          <w:tcPr>
            <w:tcW w:w="1753" w:type="dxa"/>
            <w:gridSpan w:val="2"/>
            <w:vMerge w:val="restart"/>
            <w:tcBorders>
              <w:top w:val="single" w:sz="12" w:space="0" w:color="auto"/>
            </w:tcBorders>
          </w:tcPr>
          <w:p w14:paraId="36BF08F0" w14:textId="7EAE5AF3" w:rsidR="00A44881" w:rsidRPr="00BD276B" w:rsidRDefault="00A44881" w:rsidP="00902A9E">
            <w:pPr>
              <w:rPr>
                <w:rFonts w:asciiTheme="majorEastAsia" w:eastAsiaTheme="majorEastAsia" w:hAnsiTheme="majorEastAsia"/>
                <w:sz w:val="22"/>
              </w:rPr>
            </w:pPr>
            <w:r w:rsidRPr="00BD276B">
              <w:rPr>
                <w:rFonts w:asciiTheme="majorEastAsia" w:eastAsiaTheme="majorEastAsia" w:hAnsiTheme="majorEastAsia" w:hint="eastAsia"/>
                <w:sz w:val="22"/>
              </w:rPr>
              <w:t>通所介護</w:t>
            </w:r>
          </w:p>
        </w:tc>
        <w:tc>
          <w:tcPr>
            <w:tcW w:w="2247" w:type="dxa"/>
            <w:gridSpan w:val="2"/>
            <w:tcBorders>
              <w:top w:val="single" w:sz="12" w:space="0" w:color="auto"/>
              <w:bottom w:val="single" w:sz="4" w:space="0" w:color="auto"/>
            </w:tcBorders>
          </w:tcPr>
          <w:p w14:paraId="27EFB3C9" w14:textId="2D1D6D82" w:rsidR="00A44881" w:rsidRDefault="00A44881" w:rsidP="00902A9E">
            <w:pPr>
              <w:spacing w:line="342" w:lineRule="exact"/>
              <w:ind w:left="220" w:hangingChars="100" w:hanging="220"/>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①施設等区分（事業所規模）の変更</w:t>
            </w:r>
          </w:p>
          <w:p w14:paraId="5CFED57D" w14:textId="77777777" w:rsidR="007054C3" w:rsidRDefault="007054C3" w:rsidP="00902A9E">
            <w:pPr>
              <w:spacing w:line="342" w:lineRule="exact"/>
              <w:ind w:left="220" w:hangingChars="100" w:hanging="220"/>
              <w:rPr>
                <w:rFonts w:asciiTheme="majorEastAsia" w:eastAsiaTheme="majorEastAsia" w:hAnsiTheme="majorEastAsia" w:cs="ＭＳ ゴシック"/>
                <w:sz w:val="22"/>
              </w:rPr>
            </w:pPr>
          </w:p>
          <w:p w14:paraId="59C6A073" w14:textId="21B19FB9" w:rsidR="007054C3" w:rsidRPr="00BD276B" w:rsidRDefault="007054C3" w:rsidP="007054C3">
            <w:pPr>
              <w:spacing w:line="342" w:lineRule="exact"/>
              <w:ind w:left="228" w:rightChars="-32" w:right="-67" w:hangingChars="100" w:hanging="228"/>
              <w:jc w:val="left"/>
              <w:rPr>
                <w:rFonts w:asciiTheme="majorEastAsia" w:eastAsiaTheme="majorEastAsia" w:hAnsiTheme="majorEastAsia"/>
                <w:spacing w:val="4"/>
                <w:sz w:val="22"/>
              </w:rPr>
            </w:pPr>
            <w:r w:rsidRPr="007054C3">
              <w:rPr>
                <w:rFonts w:asciiTheme="majorEastAsia" w:eastAsiaTheme="majorEastAsia" w:hAnsiTheme="majorEastAsia" w:hint="eastAsia"/>
                <w:spacing w:val="4"/>
                <w:sz w:val="22"/>
              </w:rPr>
              <w:t>※新型コロナウイルス感染症による場合の特例は、令和６年４月</w:t>
            </w:r>
            <w:r w:rsidR="00D277E8">
              <w:rPr>
                <w:rFonts w:asciiTheme="majorEastAsia" w:eastAsiaTheme="majorEastAsia" w:hAnsiTheme="majorEastAsia" w:hint="eastAsia"/>
                <w:spacing w:val="4"/>
                <w:sz w:val="22"/>
              </w:rPr>
              <w:t>届出提出分（３月減少分）をもって終了</w:t>
            </w:r>
            <w:r w:rsidRPr="007054C3">
              <w:rPr>
                <w:rFonts w:asciiTheme="majorEastAsia" w:eastAsiaTheme="majorEastAsia" w:hAnsiTheme="majorEastAsia" w:hint="eastAsia"/>
                <w:spacing w:val="4"/>
                <w:sz w:val="22"/>
              </w:rPr>
              <w:t>。</w:t>
            </w:r>
          </w:p>
        </w:tc>
        <w:tc>
          <w:tcPr>
            <w:tcW w:w="5716" w:type="dxa"/>
            <w:gridSpan w:val="2"/>
            <w:tcBorders>
              <w:top w:val="single" w:sz="12" w:space="0" w:color="auto"/>
              <w:bottom w:val="single" w:sz="4" w:space="0" w:color="auto"/>
            </w:tcBorders>
          </w:tcPr>
          <w:p w14:paraId="064D9FAF" w14:textId="77777777" w:rsidR="00BD276B" w:rsidRPr="00BD276B" w:rsidRDefault="00A44881" w:rsidP="002502B2">
            <w:pPr>
              <w:spacing w:line="342" w:lineRule="exact"/>
              <w:ind w:left="220" w:hangingChars="100" w:hanging="220"/>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w:t>
            </w:r>
            <w:r w:rsidR="00740622" w:rsidRPr="00BD276B">
              <w:rPr>
                <w:rFonts w:asciiTheme="majorEastAsia" w:eastAsiaTheme="majorEastAsia" w:hAnsiTheme="majorEastAsia" w:cs="ＭＳ ゴシック" w:hint="eastAsia"/>
                <w:sz w:val="22"/>
              </w:rPr>
              <w:t>利用延人員数計算シート（通所介護・地域密着型通所介護・（介護予防）認知症対応型通所介護）</w:t>
            </w:r>
          </w:p>
          <w:p w14:paraId="608964EC" w14:textId="0D6F6A4C" w:rsidR="00A44881" w:rsidRPr="00BD276B" w:rsidRDefault="00A44881" w:rsidP="00902A9E">
            <w:pPr>
              <w:spacing w:line="342" w:lineRule="exac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（参考様式３０</w:t>
            </w:r>
            <w:r w:rsidR="00587899" w:rsidRPr="00BD276B">
              <w:rPr>
                <w:rFonts w:asciiTheme="majorEastAsia" w:eastAsiaTheme="majorEastAsia" w:hAnsiTheme="majorEastAsia" w:cs="ＭＳ ゴシック" w:hint="eastAsia"/>
                <w:sz w:val="22"/>
              </w:rPr>
              <w:t>－１</w:t>
            </w:r>
            <w:r w:rsidRPr="00BD276B">
              <w:rPr>
                <w:rFonts w:asciiTheme="majorEastAsia" w:eastAsiaTheme="majorEastAsia" w:hAnsiTheme="majorEastAsia" w:cs="ＭＳ ゴシック" w:hint="eastAsia"/>
                <w:sz w:val="22"/>
              </w:rPr>
              <w:t>）</w:t>
            </w:r>
          </w:p>
          <w:p w14:paraId="2536618C" w14:textId="0F6FE400" w:rsidR="005B052D" w:rsidRPr="00BD276B" w:rsidRDefault="005B052D" w:rsidP="002502B2">
            <w:pPr>
              <w:spacing w:line="342" w:lineRule="exact"/>
              <w:ind w:left="220" w:hangingChars="100" w:hanging="220"/>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※規模区分の変更の特例を</w:t>
            </w:r>
            <w:r w:rsidR="00515D8C" w:rsidRPr="00BD276B">
              <w:rPr>
                <w:rFonts w:asciiTheme="majorEastAsia" w:eastAsiaTheme="majorEastAsia" w:hAnsiTheme="majorEastAsia" w:cs="ＭＳ ゴシック" w:hint="eastAsia"/>
                <w:sz w:val="22"/>
              </w:rPr>
              <w:t>届け出る場合、</w:t>
            </w:r>
            <w:r w:rsidRPr="00BD276B">
              <w:rPr>
                <w:rFonts w:asciiTheme="majorEastAsia" w:eastAsiaTheme="majorEastAsia" w:hAnsiTheme="majorEastAsia" w:cs="ＭＳ ゴシック" w:hint="eastAsia"/>
                <w:sz w:val="22"/>
              </w:rPr>
              <w:t>延べ利用者数の減が生じた月の実績を算出した計算シート</w:t>
            </w:r>
            <w:r w:rsidR="002502B2">
              <w:rPr>
                <w:rFonts w:asciiTheme="majorEastAsia" w:eastAsiaTheme="majorEastAsia" w:hAnsiTheme="majorEastAsia" w:cs="ＭＳ ゴシック" w:hint="eastAsia"/>
                <w:sz w:val="22"/>
              </w:rPr>
              <w:t>も</w:t>
            </w:r>
            <w:r w:rsidRPr="00BD276B">
              <w:rPr>
                <w:rFonts w:asciiTheme="majorEastAsia" w:eastAsiaTheme="majorEastAsia" w:hAnsiTheme="majorEastAsia" w:cs="ＭＳ ゴシック" w:hint="eastAsia"/>
                <w:sz w:val="22"/>
              </w:rPr>
              <w:t>必要。</w:t>
            </w:r>
          </w:p>
          <w:p w14:paraId="7B3F7321" w14:textId="27AB7AA0" w:rsidR="00740622" w:rsidRPr="00BD276B" w:rsidRDefault="00740622" w:rsidP="00902A9E">
            <w:pPr>
              <w:spacing w:line="342" w:lineRule="exac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※月平均利用延人数（ｃ）又は（ｄ）が</w:t>
            </w:r>
          </w:p>
          <w:p w14:paraId="197BA74B" w14:textId="1651B206" w:rsidR="00740622" w:rsidRPr="00BD276B" w:rsidRDefault="00740622" w:rsidP="00740622">
            <w:pPr>
              <w:spacing w:line="342" w:lineRule="exact"/>
              <w:ind w:firstLineChars="100" w:firstLine="220"/>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７５０人以内の場合　　　　　→通常規模事業所</w:t>
            </w:r>
          </w:p>
          <w:p w14:paraId="436A5D39" w14:textId="77777777" w:rsidR="00740622" w:rsidRPr="00BD276B" w:rsidRDefault="00740622" w:rsidP="00740622">
            <w:pPr>
              <w:spacing w:line="342" w:lineRule="exact"/>
              <w:ind w:firstLineChars="100" w:firstLine="220"/>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７５０人超９００人以内の場合→大規模型事業所（Ⅰ）</w:t>
            </w:r>
          </w:p>
          <w:p w14:paraId="583A76DE" w14:textId="77777777" w:rsidR="00515D8C" w:rsidRPr="00BD276B" w:rsidRDefault="00740622" w:rsidP="00515D8C">
            <w:pPr>
              <w:spacing w:line="342" w:lineRule="exact"/>
              <w:ind w:firstLineChars="100" w:firstLine="220"/>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９００人超の場合　　　　　　→大規模型事業所（Ⅱ）</w:t>
            </w:r>
          </w:p>
          <w:p w14:paraId="34063DA2" w14:textId="6B285EF5" w:rsidR="00F25DE3" w:rsidRPr="00BD276B" w:rsidRDefault="00515D8C" w:rsidP="002502B2">
            <w:pPr>
              <w:spacing w:line="342" w:lineRule="exact"/>
              <w:ind w:left="220" w:hangingChars="100" w:hanging="220"/>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※規模区分の変更の特例で届け出る場合</w:t>
            </w:r>
            <w:r w:rsidR="00F25DE3" w:rsidRPr="00BD276B">
              <w:rPr>
                <w:rFonts w:asciiTheme="majorEastAsia" w:eastAsiaTheme="majorEastAsia" w:hAnsiTheme="majorEastAsia" w:cs="ＭＳ ゴシック" w:hint="eastAsia"/>
                <w:sz w:val="22"/>
              </w:rPr>
              <w:t>は、下記</w:t>
            </w:r>
            <w:r w:rsidR="00E82C4D">
              <w:rPr>
                <w:rFonts w:asciiTheme="majorEastAsia" w:eastAsiaTheme="majorEastAsia" w:hAnsiTheme="majorEastAsia" w:cs="ＭＳ ゴシック" w:hint="eastAsia"/>
                <w:sz w:val="22"/>
              </w:rPr>
              <w:t>⑤</w:t>
            </w:r>
            <w:r w:rsidR="00F25DE3" w:rsidRPr="00BD276B">
              <w:rPr>
                <w:rFonts w:asciiTheme="majorEastAsia" w:eastAsiaTheme="majorEastAsia" w:hAnsiTheme="majorEastAsia" w:cs="ＭＳ ゴシック" w:hint="eastAsia"/>
                <w:sz w:val="22"/>
              </w:rPr>
              <w:t>「感染症又は災害の発生を理由とする利用者数の減少が一定以上生じている場合の対応」を参考。</w:t>
            </w:r>
          </w:p>
        </w:tc>
      </w:tr>
      <w:tr w:rsidR="00DC52B4" w:rsidRPr="00BD276B" w14:paraId="06698DC4" w14:textId="77777777" w:rsidTr="00300FEC">
        <w:trPr>
          <w:trHeight w:val="349"/>
        </w:trPr>
        <w:tc>
          <w:tcPr>
            <w:tcW w:w="1753" w:type="dxa"/>
            <w:gridSpan w:val="2"/>
            <w:vMerge/>
            <w:tcBorders>
              <w:top w:val="single" w:sz="12" w:space="0" w:color="auto"/>
            </w:tcBorders>
          </w:tcPr>
          <w:p w14:paraId="73D4E87D" w14:textId="77777777" w:rsidR="009E49F5" w:rsidRPr="00BD276B" w:rsidRDefault="009E49F5" w:rsidP="009E49F5">
            <w:pPr>
              <w:rPr>
                <w:rFonts w:asciiTheme="majorEastAsia" w:eastAsiaTheme="majorEastAsia" w:hAnsiTheme="majorEastAsia"/>
                <w:sz w:val="22"/>
              </w:rPr>
            </w:pPr>
          </w:p>
        </w:tc>
        <w:tc>
          <w:tcPr>
            <w:tcW w:w="2247" w:type="dxa"/>
            <w:gridSpan w:val="2"/>
          </w:tcPr>
          <w:p w14:paraId="49E8026A" w14:textId="66351FCD" w:rsidR="009E49F5" w:rsidRPr="00BD276B" w:rsidRDefault="009E49F5" w:rsidP="009E49F5">
            <w:pPr>
              <w:spacing w:line="342" w:lineRule="exact"/>
              <w:ind w:left="220" w:hangingChars="100" w:hanging="220"/>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②職員の欠員による減算</w:t>
            </w:r>
            <w:r w:rsidR="00587899" w:rsidRPr="00BD276B">
              <w:rPr>
                <w:rFonts w:asciiTheme="majorEastAsia" w:eastAsiaTheme="majorEastAsia" w:hAnsiTheme="majorEastAsia" w:cs="ＭＳ ゴシック" w:hint="eastAsia"/>
                <w:sz w:val="22"/>
              </w:rPr>
              <w:t>の状況</w:t>
            </w:r>
          </w:p>
        </w:tc>
        <w:tc>
          <w:tcPr>
            <w:tcW w:w="5716" w:type="dxa"/>
            <w:gridSpan w:val="2"/>
          </w:tcPr>
          <w:p w14:paraId="137172BA" w14:textId="77777777" w:rsidR="009E49F5" w:rsidRPr="00BD276B" w:rsidRDefault="009E49F5"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※減算が解消される場合のみ添付</w:t>
            </w:r>
          </w:p>
          <w:p w14:paraId="024B0418" w14:textId="583B84D8" w:rsidR="009E49F5" w:rsidRPr="00BD276B" w:rsidRDefault="009E49F5" w:rsidP="001E6FFE">
            <w:pPr>
              <w:suppressAutoHyphens/>
              <w:kinsoku w:val="0"/>
              <w:wordWrap w:val="0"/>
              <w:autoSpaceDE w:val="0"/>
              <w:autoSpaceDN w:val="0"/>
              <w:spacing w:line="342" w:lineRule="exact"/>
              <w:ind w:rightChars="-139" w:right="-292"/>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・従業者の勤務の体制及び勤務形態一覧表（</w:t>
            </w:r>
            <w:r w:rsidR="00E82C4D">
              <w:rPr>
                <w:rFonts w:asciiTheme="majorEastAsia" w:eastAsiaTheme="majorEastAsia" w:hAnsiTheme="majorEastAsia" w:cs="ＭＳ ゴシック" w:hint="eastAsia"/>
                <w:sz w:val="22"/>
              </w:rPr>
              <w:t>標準様式１</w:t>
            </w:r>
            <w:r w:rsidRPr="00BD276B">
              <w:rPr>
                <w:rFonts w:asciiTheme="majorEastAsia" w:eastAsiaTheme="majorEastAsia" w:hAnsiTheme="majorEastAsia" w:cs="ＭＳ ゴシック" w:hint="eastAsia"/>
                <w:sz w:val="22"/>
              </w:rPr>
              <w:t>）</w:t>
            </w:r>
          </w:p>
          <w:p w14:paraId="64B171D9" w14:textId="6E4CCFB5" w:rsidR="00F25DE3" w:rsidRPr="00BD276B" w:rsidRDefault="009E49F5" w:rsidP="009E49F5">
            <w:pPr>
              <w:spacing w:line="342" w:lineRule="exac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・資格証・研修修了証の写し</w:t>
            </w:r>
          </w:p>
        </w:tc>
      </w:tr>
      <w:tr w:rsidR="00655D28" w:rsidRPr="00BD276B" w14:paraId="08E040A6" w14:textId="77777777" w:rsidTr="00300FEC">
        <w:trPr>
          <w:trHeight w:val="349"/>
        </w:trPr>
        <w:tc>
          <w:tcPr>
            <w:tcW w:w="1753" w:type="dxa"/>
            <w:gridSpan w:val="2"/>
            <w:vMerge/>
            <w:tcBorders>
              <w:top w:val="single" w:sz="12" w:space="0" w:color="auto"/>
            </w:tcBorders>
          </w:tcPr>
          <w:p w14:paraId="10B780C1" w14:textId="77777777" w:rsidR="00655D28" w:rsidRPr="00BD276B" w:rsidRDefault="00655D28" w:rsidP="009E49F5">
            <w:pPr>
              <w:rPr>
                <w:rFonts w:asciiTheme="majorEastAsia" w:eastAsiaTheme="majorEastAsia" w:hAnsiTheme="majorEastAsia"/>
                <w:sz w:val="22"/>
              </w:rPr>
            </w:pPr>
            <w:bookmarkStart w:id="0" w:name="_Hlk161345839"/>
          </w:p>
        </w:tc>
        <w:tc>
          <w:tcPr>
            <w:tcW w:w="2247" w:type="dxa"/>
            <w:gridSpan w:val="2"/>
          </w:tcPr>
          <w:p w14:paraId="6AD31D7D" w14:textId="1D02BAFC" w:rsidR="00655D28" w:rsidRPr="00BD276B" w:rsidRDefault="00655D28" w:rsidP="009E49F5">
            <w:pPr>
              <w:spacing w:line="342" w:lineRule="exact"/>
              <w:ind w:left="220" w:hangingChars="100" w:hanging="220"/>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③高齢者虐待防止措置実施の有無</w:t>
            </w:r>
          </w:p>
        </w:tc>
        <w:tc>
          <w:tcPr>
            <w:tcW w:w="5716" w:type="dxa"/>
            <w:gridSpan w:val="2"/>
          </w:tcPr>
          <w:p w14:paraId="401F3926" w14:textId="0142E877" w:rsidR="00655D28" w:rsidRPr="00BD276B" w:rsidRDefault="00EF001E"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655D28" w:rsidRPr="00BD276B" w14:paraId="43E68D13" w14:textId="77777777" w:rsidTr="00300FEC">
        <w:trPr>
          <w:trHeight w:val="349"/>
        </w:trPr>
        <w:tc>
          <w:tcPr>
            <w:tcW w:w="1753" w:type="dxa"/>
            <w:gridSpan w:val="2"/>
            <w:vMerge/>
            <w:tcBorders>
              <w:top w:val="single" w:sz="12" w:space="0" w:color="auto"/>
            </w:tcBorders>
          </w:tcPr>
          <w:p w14:paraId="7A6AACF9" w14:textId="77777777" w:rsidR="00655D28" w:rsidRPr="00BD276B" w:rsidRDefault="00655D28" w:rsidP="009E49F5">
            <w:pPr>
              <w:rPr>
                <w:rFonts w:asciiTheme="majorEastAsia" w:eastAsiaTheme="majorEastAsia" w:hAnsiTheme="majorEastAsia"/>
                <w:sz w:val="22"/>
              </w:rPr>
            </w:pPr>
          </w:p>
        </w:tc>
        <w:tc>
          <w:tcPr>
            <w:tcW w:w="2247" w:type="dxa"/>
            <w:gridSpan w:val="2"/>
          </w:tcPr>
          <w:p w14:paraId="697AC158" w14:textId="28EC2281" w:rsidR="00655D28" w:rsidRPr="00BD276B" w:rsidRDefault="00655D28" w:rsidP="009E49F5">
            <w:pPr>
              <w:spacing w:line="342" w:lineRule="exact"/>
              <w:ind w:left="220" w:hangingChars="100" w:hanging="220"/>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④業務継続計画策定の有無</w:t>
            </w:r>
          </w:p>
        </w:tc>
        <w:tc>
          <w:tcPr>
            <w:tcW w:w="5716" w:type="dxa"/>
            <w:gridSpan w:val="2"/>
          </w:tcPr>
          <w:p w14:paraId="25583499" w14:textId="1F9241E8" w:rsidR="00655D28" w:rsidRPr="00BD276B" w:rsidRDefault="00EF001E"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bookmarkEnd w:id="0"/>
      <w:tr w:rsidR="00DC52B4" w:rsidRPr="00BD276B" w14:paraId="68A07723" w14:textId="77777777" w:rsidTr="00300FEC">
        <w:trPr>
          <w:trHeight w:val="349"/>
        </w:trPr>
        <w:tc>
          <w:tcPr>
            <w:tcW w:w="1753" w:type="dxa"/>
            <w:gridSpan w:val="2"/>
            <w:vMerge/>
            <w:tcBorders>
              <w:top w:val="single" w:sz="12" w:space="0" w:color="auto"/>
            </w:tcBorders>
          </w:tcPr>
          <w:p w14:paraId="729A8E3A" w14:textId="77777777" w:rsidR="009E49F5" w:rsidRPr="00BD276B" w:rsidRDefault="009E49F5" w:rsidP="009E49F5">
            <w:pPr>
              <w:rPr>
                <w:rFonts w:asciiTheme="majorEastAsia" w:eastAsiaTheme="majorEastAsia" w:hAnsiTheme="majorEastAsia"/>
                <w:sz w:val="22"/>
              </w:rPr>
            </w:pPr>
          </w:p>
        </w:tc>
        <w:tc>
          <w:tcPr>
            <w:tcW w:w="2247" w:type="dxa"/>
            <w:gridSpan w:val="2"/>
            <w:tcBorders>
              <w:top w:val="single" w:sz="4" w:space="0" w:color="auto"/>
            </w:tcBorders>
          </w:tcPr>
          <w:p w14:paraId="54323900" w14:textId="33B4EBAB" w:rsidR="009E49F5" w:rsidRDefault="00BD276B" w:rsidP="009E49F5">
            <w:pPr>
              <w:spacing w:line="342" w:lineRule="exact"/>
              <w:ind w:left="220" w:hangingChars="100" w:hanging="220"/>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⑤</w:t>
            </w:r>
            <w:r w:rsidR="009E49F5" w:rsidRPr="00BD276B">
              <w:rPr>
                <w:rFonts w:asciiTheme="majorEastAsia" w:eastAsiaTheme="majorEastAsia" w:hAnsiTheme="majorEastAsia" w:cs="ＭＳ ゴシック" w:hint="eastAsia"/>
                <w:sz w:val="22"/>
              </w:rPr>
              <w:t>感染症又は災害の発生を理由とする利用者数の減少が一定以上生じている場合の対応</w:t>
            </w:r>
          </w:p>
          <w:p w14:paraId="3EC1D537" w14:textId="77777777" w:rsidR="007054C3" w:rsidRDefault="007054C3" w:rsidP="009E49F5">
            <w:pPr>
              <w:spacing w:line="342" w:lineRule="exact"/>
              <w:ind w:left="220" w:hangingChars="100" w:hanging="220"/>
              <w:rPr>
                <w:rFonts w:asciiTheme="majorEastAsia" w:eastAsiaTheme="majorEastAsia" w:hAnsiTheme="majorEastAsia" w:cs="ＭＳ ゴシック"/>
                <w:sz w:val="22"/>
              </w:rPr>
            </w:pPr>
          </w:p>
          <w:p w14:paraId="2E4F3D62" w14:textId="4838835B" w:rsidR="007054C3" w:rsidRPr="00BD276B" w:rsidRDefault="007054C3" w:rsidP="009E49F5">
            <w:pPr>
              <w:spacing w:line="342" w:lineRule="exact"/>
              <w:ind w:left="220" w:hangingChars="100" w:hanging="220"/>
              <w:rPr>
                <w:rFonts w:asciiTheme="majorEastAsia" w:eastAsiaTheme="majorEastAsia" w:hAnsiTheme="majorEastAsia" w:cs="ＭＳ ゴシック"/>
                <w:sz w:val="22"/>
              </w:rPr>
            </w:pPr>
            <w:r w:rsidRPr="007054C3">
              <w:rPr>
                <w:rFonts w:asciiTheme="majorEastAsia" w:eastAsiaTheme="majorEastAsia" w:hAnsiTheme="majorEastAsia" w:cs="ＭＳ ゴシック" w:hint="eastAsia"/>
                <w:sz w:val="22"/>
              </w:rPr>
              <w:t>※新型コロナウイルス感染症による場合の特例は、</w:t>
            </w:r>
            <w:r w:rsidR="00D277E8" w:rsidRPr="00D277E8">
              <w:rPr>
                <w:rFonts w:asciiTheme="majorEastAsia" w:eastAsiaTheme="majorEastAsia" w:hAnsiTheme="majorEastAsia" w:cs="ＭＳ ゴシック" w:hint="eastAsia"/>
                <w:sz w:val="22"/>
              </w:rPr>
              <w:t>令和６年４月届出提出分（３月減少分）をもって終了。</w:t>
            </w:r>
          </w:p>
        </w:tc>
        <w:tc>
          <w:tcPr>
            <w:tcW w:w="5716" w:type="dxa"/>
            <w:gridSpan w:val="2"/>
            <w:tcBorders>
              <w:top w:val="single" w:sz="4" w:space="0" w:color="auto"/>
            </w:tcBorders>
          </w:tcPr>
          <w:p w14:paraId="3042CAEB" w14:textId="77777777" w:rsidR="00BD276B" w:rsidRPr="00BD276B" w:rsidRDefault="009E49F5" w:rsidP="009379F8">
            <w:pPr>
              <w:spacing w:line="342" w:lineRule="exact"/>
              <w:ind w:left="220" w:hangingChars="100" w:hanging="220"/>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w:t>
            </w:r>
            <w:r w:rsidR="00740622" w:rsidRPr="00BD276B">
              <w:rPr>
                <w:rFonts w:asciiTheme="majorEastAsia" w:eastAsiaTheme="majorEastAsia" w:hAnsiTheme="majorEastAsia" w:cs="ＭＳ ゴシック" w:hint="eastAsia"/>
                <w:sz w:val="22"/>
              </w:rPr>
              <w:t>利用延人員数計算シート（通所介護・地域密着型通所介護・（介護予防）認知症対応型通所介護）</w:t>
            </w:r>
          </w:p>
          <w:p w14:paraId="69DDE245" w14:textId="5CAE92CE" w:rsidR="009E49F5" w:rsidRPr="00BD276B" w:rsidRDefault="00740622" w:rsidP="009E49F5">
            <w:pPr>
              <w:spacing w:line="342" w:lineRule="exac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（参考様式３０</w:t>
            </w:r>
            <w:r w:rsidR="00587899" w:rsidRPr="00BD276B">
              <w:rPr>
                <w:rFonts w:asciiTheme="majorEastAsia" w:eastAsiaTheme="majorEastAsia" w:hAnsiTheme="majorEastAsia" w:cs="ＭＳ ゴシック" w:hint="eastAsia"/>
                <w:sz w:val="22"/>
              </w:rPr>
              <w:t>－１</w:t>
            </w:r>
            <w:r w:rsidRPr="00BD276B">
              <w:rPr>
                <w:rFonts w:asciiTheme="majorEastAsia" w:eastAsiaTheme="majorEastAsia" w:hAnsiTheme="majorEastAsia" w:cs="ＭＳ ゴシック" w:hint="eastAsia"/>
                <w:sz w:val="22"/>
              </w:rPr>
              <w:t>）</w:t>
            </w:r>
          </w:p>
          <w:p w14:paraId="12A7963B" w14:textId="6CA7FAF2" w:rsidR="00515D8C" w:rsidRPr="00BD276B" w:rsidRDefault="00515D8C" w:rsidP="009379F8">
            <w:pPr>
              <w:spacing w:line="342" w:lineRule="exact"/>
              <w:ind w:left="220" w:hangingChars="100" w:hanging="220"/>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※利用者減の月の実績を算出した計算シートと前年度の平均延べ利用者数等を算出した計算シートの両方が必要。</w:t>
            </w:r>
          </w:p>
          <w:p w14:paraId="71868620" w14:textId="3D62DD8D" w:rsidR="009E49F5" w:rsidRPr="00BD276B" w:rsidRDefault="009E49F5" w:rsidP="009379F8">
            <w:pPr>
              <w:spacing w:line="342" w:lineRule="exact"/>
              <w:ind w:left="220" w:hangingChars="100" w:hanging="220"/>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・感染症又は災害の発生を理由とする通所介護等の介護報酬による評価　届出様式</w:t>
            </w:r>
            <w:r w:rsidR="00587899" w:rsidRPr="00BD276B">
              <w:rPr>
                <w:rFonts w:asciiTheme="majorEastAsia" w:eastAsiaTheme="majorEastAsia" w:hAnsiTheme="majorEastAsia" w:cs="ＭＳ ゴシック" w:hint="eastAsia"/>
                <w:sz w:val="22"/>
              </w:rPr>
              <w:t>（参考様式３０）</w:t>
            </w:r>
          </w:p>
          <w:p w14:paraId="22D1E2B2" w14:textId="6AF3A748" w:rsidR="009E49F5" w:rsidRPr="00BD276B" w:rsidRDefault="009E49F5" w:rsidP="009E49F5">
            <w:pPr>
              <w:spacing w:line="342" w:lineRule="exac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※基本報酬への３％加算は基本的に３か月間算定可能。</w:t>
            </w:r>
          </w:p>
          <w:p w14:paraId="4629647D" w14:textId="1B6A7F51" w:rsidR="009E49F5" w:rsidRPr="00BD276B" w:rsidRDefault="009E49F5" w:rsidP="009E49F5">
            <w:pPr>
              <w:spacing w:line="342" w:lineRule="exac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※要件に該当しなくなった場合は、その旨の届出が必要。</w:t>
            </w:r>
          </w:p>
          <w:p w14:paraId="30F2AB40" w14:textId="6A940591" w:rsidR="00F25DE3" w:rsidRPr="00BD276B" w:rsidRDefault="007F4BA3" w:rsidP="009379F8">
            <w:pPr>
              <w:spacing w:line="342" w:lineRule="exact"/>
              <w:ind w:left="220" w:hangingChars="100" w:hanging="220"/>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※加算算定の延長の届出を</w:t>
            </w:r>
            <w:r w:rsidR="00F7032C" w:rsidRPr="00BD276B">
              <w:rPr>
                <w:rFonts w:asciiTheme="majorEastAsia" w:eastAsiaTheme="majorEastAsia" w:hAnsiTheme="majorEastAsia" w:cs="ＭＳ ゴシック" w:hint="eastAsia"/>
                <w:sz w:val="22"/>
              </w:rPr>
              <w:t>する場合は、（参考様式３０）のみ。</w:t>
            </w:r>
          </w:p>
        </w:tc>
      </w:tr>
      <w:tr w:rsidR="00DC52B4" w:rsidRPr="00BD276B" w14:paraId="6E88D70E" w14:textId="77777777" w:rsidTr="00300FEC">
        <w:trPr>
          <w:trHeight w:val="364"/>
        </w:trPr>
        <w:tc>
          <w:tcPr>
            <w:tcW w:w="1753" w:type="dxa"/>
            <w:gridSpan w:val="2"/>
            <w:vMerge/>
          </w:tcPr>
          <w:p w14:paraId="6F075F17" w14:textId="77777777" w:rsidR="009E49F5" w:rsidRPr="00BD276B" w:rsidRDefault="009E49F5" w:rsidP="009E49F5">
            <w:pPr>
              <w:rPr>
                <w:rFonts w:asciiTheme="majorEastAsia" w:eastAsiaTheme="majorEastAsia" w:hAnsiTheme="majorEastAsia"/>
                <w:sz w:val="22"/>
              </w:rPr>
            </w:pPr>
          </w:p>
        </w:tc>
        <w:tc>
          <w:tcPr>
            <w:tcW w:w="2247" w:type="dxa"/>
            <w:gridSpan w:val="2"/>
          </w:tcPr>
          <w:p w14:paraId="08D7EC58" w14:textId="12B1AF25" w:rsidR="009E49F5" w:rsidRPr="00BD276B" w:rsidRDefault="00BD276B" w:rsidP="009E49F5">
            <w:pPr>
              <w:spacing w:line="342" w:lineRule="exact"/>
              <w:ind w:left="235" w:hangingChars="107" w:hanging="235"/>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⑥</w:t>
            </w:r>
            <w:r w:rsidR="009E49F5" w:rsidRPr="00BD276B">
              <w:rPr>
                <w:rFonts w:asciiTheme="majorEastAsia" w:eastAsiaTheme="majorEastAsia" w:hAnsiTheme="majorEastAsia" w:cs="ＭＳ ゴシック" w:hint="eastAsia"/>
                <w:sz w:val="22"/>
              </w:rPr>
              <w:t>時間延長サービス体制</w:t>
            </w:r>
          </w:p>
        </w:tc>
        <w:tc>
          <w:tcPr>
            <w:tcW w:w="5716" w:type="dxa"/>
            <w:gridSpan w:val="2"/>
          </w:tcPr>
          <w:p w14:paraId="5E92B087" w14:textId="65383688" w:rsidR="009E49F5" w:rsidRPr="00BD276B" w:rsidRDefault="009E49F5" w:rsidP="001E6FFE">
            <w:pPr>
              <w:suppressAutoHyphens/>
              <w:kinsoku w:val="0"/>
              <w:wordWrap w:val="0"/>
              <w:autoSpaceDE w:val="0"/>
              <w:autoSpaceDN w:val="0"/>
              <w:spacing w:line="342" w:lineRule="exact"/>
              <w:ind w:rightChars="-139" w:right="-292"/>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・従業者の勤務の体制及び勤務形態一覧表</w:t>
            </w:r>
            <w:r w:rsidR="00BD276B" w:rsidRPr="00BD276B">
              <w:rPr>
                <w:rFonts w:asciiTheme="majorEastAsia" w:eastAsiaTheme="majorEastAsia" w:hAnsiTheme="majorEastAsia" w:cs="ＭＳ ゴシック" w:hint="eastAsia"/>
                <w:sz w:val="22"/>
              </w:rPr>
              <w:t>（</w:t>
            </w:r>
            <w:r w:rsidR="00E82C4D">
              <w:rPr>
                <w:rFonts w:asciiTheme="majorEastAsia" w:eastAsiaTheme="majorEastAsia" w:hAnsiTheme="majorEastAsia" w:cs="ＭＳ ゴシック" w:hint="eastAsia"/>
                <w:sz w:val="22"/>
              </w:rPr>
              <w:t>標準様式１</w:t>
            </w:r>
            <w:r w:rsidR="00BD276B" w:rsidRPr="00BD276B">
              <w:rPr>
                <w:rFonts w:asciiTheme="majorEastAsia" w:eastAsiaTheme="majorEastAsia" w:hAnsiTheme="majorEastAsia" w:cs="ＭＳ ゴシック" w:hint="eastAsia"/>
                <w:sz w:val="22"/>
              </w:rPr>
              <w:t>）</w:t>
            </w:r>
          </w:p>
          <w:p w14:paraId="3C8B0C9A" w14:textId="77777777" w:rsidR="009E49F5" w:rsidRPr="00BD276B" w:rsidRDefault="009E49F5" w:rsidP="009E49F5">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 xml:space="preserve">　※加算算定開始月のもの。</w:t>
            </w:r>
          </w:p>
          <w:p w14:paraId="47DA8543" w14:textId="77777777" w:rsidR="00940F48" w:rsidRDefault="009E49F5" w:rsidP="006112CB">
            <w:pPr>
              <w:spacing w:line="342" w:lineRule="exact"/>
              <w:ind w:left="440" w:hangingChars="200" w:hanging="44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 xml:space="preserve">　※時間延長の際の勤務体制がわかるように記載。</w:t>
            </w:r>
          </w:p>
          <w:p w14:paraId="7DBE2E90" w14:textId="77777777" w:rsidR="00300FEC" w:rsidRPr="00300FEC" w:rsidRDefault="00300FEC" w:rsidP="00300FEC">
            <w:pPr>
              <w:spacing w:line="342" w:lineRule="exact"/>
              <w:ind w:left="440" w:hangingChars="200" w:hanging="440"/>
              <w:jc w:val="left"/>
              <w:rPr>
                <w:rFonts w:asciiTheme="majorEastAsia" w:eastAsiaTheme="majorEastAsia" w:hAnsiTheme="majorEastAsia" w:cs="ＭＳ ゴシック"/>
                <w:sz w:val="22"/>
              </w:rPr>
            </w:pPr>
            <w:r w:rsidRPr="00300FEC">
              <w:rPr>
                <w:rFonts w:asciiTheme="majorEastAsia" w:eastAsiaTheme="majorEastAsia" w:hAnsiTheme="majorEastAsia" w:cs="ＭＳ ゴシック" w:hint="eastAsia"/>
                <w:sz w:val="22"/>
              </w:rPr>
              <w:t>※提出後、別途運営規程の変更が必要。</w:t>
            </w:r>
          </w:p>
          <w:p w14:paraId="3D6F3674" w14:textId="0CEAD2E4" w:rsidR="00300FEC" w:rsidRPr="001E6FFE" w:rsidRDefault="00300FEC" w:rsidP="00300FEC">
            <w:pPr>
              <w:spacing w:line="342" w:lineRule="exact"/>
              <w:ind w:left="440" w:hangingChars="200" w:hanging="440"/>
              <w:jc w:val="left"/>
              <w:rPr>
                <w:rFonts w:asciiTheme="majorEastAsia" w:eastAsiaTheme="majorEastAsia" w:hAnsiTheme="majorEastAsia" w:cs="ＭＳ ゴシック"/>
                <w:sz w:val="22"/>
              </w:rPr>
            </w:pPr>
            <w:r w:rsidRPr="00300FEC">
              <w:rPr>
                <w:rFonts w:asciiTheme="majorEastAsia" w:eastAsiaTheme="majorEastAsia" w:hAnsiTheme="majorEastAsia" w:cs="ＭＳ ゴシック" w:hint="eastAsia"/>
                <w:sz w:val="22"/>
              </w:rPr>
              <w:t>（延長サービスを行う時間等を記載）</w:t>
            </w:r>
          </w:p>
        </w:tc>
      </w:tr>
      <w:tr w:rsidR="00BD276B" w:rsidRPr="00BD276B" w14:paraId="2B98B7AC" w14:textId="77777777" w:rsidTr="00300FEC">
        <w:trPr>
          <w:trHeight w:val="364"/>
        </w:trPr>
        <w:tc>
          <w:tcPr>
            <w:tcW w:w="1753" w:type="dxa"/>
            <w:gridSpan w:val="2"/>
            <w:vMerge/>
          </w:tcPr>
          <w:p w14:paraId="611ADDC1" w14:textId="77777777" w:rsidR="00BD276B" w:rsidRPr="00BD276B" w:rsidRDefault="00BD276B" w:rsidP="009E49F5">
            <w:pPr>
              <w:rPr>
                <w:rFonts w:asciiTheme="majorEastAsia" w:eastAsiaTheme="majorEastAsia" w:hAnsiTheme="majorEastAsia"/>
                <w:sz w:val="22"/>
              </w:rPr>
            </w:pPr>
          </w:p>
        </w:tc>
        <w:tc>
          <w:tcPr>
            <w:tcW w:w="2247" w:type="dxa"/>
            <w:gridSpan w:val="2"/>
          </w:tcPr>
          <w:p w14:paraId="5EBA2AE6" w14:textId="3D9DFC83" w:rsidR="00BD276B" w:rsidRPr="00BD276B" w:rsidRDefault="00BD276B" w:rsidP="009E49F5">
            <w:pPr>
              <w:spacing w:line="342" w:lineRule="exact"/>
              <w:ind w:left="235" w:hangingChars="107" w:hanging="235"/>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⑦共生型サービスの提供</w:t>
            </w:r>
          </w:p>
        </w:tc>
        <w:tc>
          <w:tcPr>
            <w:tcW w:w="5716" w:type="dxa"/>
            <w:gridSpan w:val="2"/>
          </w:tcPr>
          <w:p w14:paraId="49D8EA2D" w14:textId="77777777" w:rsidR="00BD276B" w:rsidRPr="00BD276B" w:rsidRDefault="00BD276B"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p w14:paraId="270CA813" w14:textId="7DF223EE" w:rsidR="001E6FFE" w:rsidRPr="006112CB" w:rsidRDefault="00BD276B" w:rsidP="009E49F5">
            <w:pPr>
              <w:suppressAutoHyphens/>
              <w:kinsoku w:val="0"/>
              <w:wordWrap w:val="0"/>
              <w:autoSpaceDE w:val="0"/>
              <w:autoSpaceDN w:val="0"/>
              <w:spacing w:line="342" w:lineRule="exact"/>
              <w:jc w:val="left"/>
              <w:rPr>
                <w:rFonts w:asciiTheme="majorEastAsia" w:eastAsiaTheme="majorEastAsia" w:hAnsiTheme="majorEastAsia" w:cs="ＭＳ 明朝"/>
                <w:sz w:val="22"/>
              </w:rPr>
            </w:pPr>
            <w:r w:rsidRPr="00BD276B">
              <w:rPr>
                <w:rFonts w:asciiTheme="majorEastAsia" w:eastAsiaTheme="majorEastAsia" w:hAnsiTheme="majorEastAsia" w:cs="ＭＳ 明朝" w:hint="eastAsia"/>
                <w:sz w:val="22"/>
              </w:rPr>
              <w:t>※共生型</w:t>
            </w:r>
            <w:r w:rsidR="00301850">
              <w:rPr>
                <w:rFonts w:asciiTheme="majorEastAsia" w:eastAsiaTheme="majorEastAsia" w:hAnsiTheme="majorEastAsia" w:cs="ＭＳ 明朝" w:hint="eastAsia"/>
                <w:sz w:val="22"/>
              </w:rPr>
              <w:t>通所介護</w:t>
            </w:r>
            <w:r w:rsidRPr="00BD276B">
              <w:rPr>
                <w:rFonts w:asciiTheme="majorEastAsia" w:eastAsiaTheme="majorEastAsia" w:hAnsiTheme="majorEastAsia" w:cs="ＭＳ 明朝" w:hint="eastAsia"/>
                <w:sz w:val="22"/>
              </w:rPr>
              <w:t>の指定申請時に届出が必要。</w:t>
            </w:r>
          </w:p>
        </w:tc>
      </w:tr>
      <w:tr w:rsidR="00DC52B4" w:rsidRPr="00BD276B" w14:paraId="322AD31B" w14:textId="77777777" w:rsidTr="00300FEC">
        <w:trPr>
          <w:trHeight w:val="364"/>
        </w:trPr>
        <w:tc>
          <w:tcPr>
            <w:tcW w:w="1753" w:type="dxa"/>
            <w:gridSpan w:val="2"/>
            <w:vMerge/>
          </w:tcPr>
          <w:p w14:paraId="12AF28E7" w14:textId="77777777" w:rsidR="009E49F5" w:rsidRPr="00BD276B" w:rsidRDefault="009E49F5" w:rsidP="009E49F5">
            <w:pPr>
              <w:rPr>
                <w:rFonts w:asciiTheme="majorEastAsia" w:eastAsiaTheme="majorEastAsia" w:hAnsiTheme="majorEastAsia"/>
                <w:sz w:val="22"/>
              </w:rPr>
            </w:pPr>
          </w:p>
        </w:tc>
        <w:tc>
          <w:tcPr>
            <w:tcW w:w="2247" w:type="dxa"/>
            <w:gridSpan w:val="2"/>
          </w:tcPr>
          <w:p w14:paraId="64C0E049" w14:textId="5446D801" w:rsidR="009E49F5" w:rsidRPr="00BD276B" w:rsidRDefault="006A36D8" w:rsidP="009E49F5">
            <w:pPr>
              <w:spacing w:line="342" w:lineRule="exact"/>
              <w:ind w:left="235" w:hangingChars="107" w:hanging="235"/>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⑧</w:t>
            </w:r>
            <w:r w:rsidR="009E49F5" w:rsidRPr="00BD276B">
              <w:rPr>
                <w:rFonts w:asciiTheme="majorEastAsia" w:eastAsiaTheme="majorEastAsia" w:hAnsiTheme="majorEastAsia" w:cs="ＭＳ ゴシック" w:hint="eastAsia"/>
                <w:sz w:val="22"/>
              </w:rPr>
              <w:t>生活相談員配置加算</w:t>
            </w:r>
          </w:p>
        </w:tc>
        <w:tc>
          <w:tcPr>
            <w:tcW w:w="5716" w:type="dxa"/>
            <w:gridSpan w:val="2"/>
          </w:tcPr>
          <w:p w14:paraId="5AE8D4BA" w14:textId="77777777" w:rsidR="0009122E" w:rsidRDefault="0009122E"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09122E">
              <w:rPr>
                <w:rFonts w:asciiTheme="majorEastAsia" w:eastAsiaTheme="majorEastAsia" w:hAnsiTheme="majorEastAsia" w:cs="ＭＳ ゴシック" w:hint="eastAsia"/>
                <w:sz w:val="22"/>
              </w:rPr>
              <w:t>※共生型通所介護のみ算定可。</w:t>
            </w:r>
          </w:p>
          <w:p w14:paraId="3E4F3210" w14:textId="364E7FA1" w:rsidR="0001378D" w:rsidRPr="00BD276B" w:rsidRDefault="0001378D"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・生活相談員配置等加算に係る届出書（別紙２</w:t>
            </w:r>
            <w:r w:rsidR="00C31AA4">
              <w:rPr>
                <w:rFonts w:asciiTheme="majorEastAsia" w:eastAsiaTheme="majorEastAsia" w:hAnsiTheme="majorEastAsia" w:cs="ＭＳ ゴシック" w:hint="eastAsia"/>
                <w:sz w:val="22"/>
              </w:rPr>
              <w:t>１</w:t>
            </w:r>
            <w:r w:rsidRPr="00BD276B">
              <w:rPr>
                <w:rFonts w:asciiTheme="majorEastAsia" w:eastAsiaTheme="majorEastAsia" w:hAnsiTheme="majorEastAsia" w:cs="ＭＳ ゴシック" w:hint="eastAsia"/>
                <w:sz w:val="22"/>
              </w:rPr>
              <w:t>）</w:t>
            </w:r>
          </w:p>
          <w:p w14:paraId="361F22BF" w14:textId="447BC758" w:rsidR="009E49F5" w:rsidRPr="00BD276B" w:rsidRDefault="009E49F5" w:rsidP="00E82C4D">
            <w:pPr>
              <w:suppressAutoHyphens/>
              <w:kinsoku w:val="0"/>
              <w:wordWrap w:val="0"/>
              <w:autoSpaceDE w:val="0"/>
              <w:autoSpaceDN w:val="0"/>
              <w:spacing w:line="342" w:lineRule="exact"/>
              <w:ind w:rightChars="-139" w:right="-292"/>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・従業者の勤務の体制及び勤務形態一覧表</w:t>
            </w:r>
            <w:r w:rsidR="00301850" w:rsidRPr="00301850">
              <w:rPr>
                <w:rFonts w:asciiTheme="majorEastAsia" w:eastAsiaTheme="majorEastAsia" w:hAnsiTheme="majorEastAsia" w:cs="ＭＳ ゴシック" w:hint="eastAsia"/>
                <w:sz w:val="22"/>
              </w:rPr>
              <w:t>（</w:t>
            </w:r>
            <w:r w:rsidR="00E82C4D">
              <w:rPr>
                <w:rFonts w:asciiTheme="majorEastAsia" w:eastAsiaTheme="majorEastAsia" w:hAnsiTheme="majorEastAsia" w:cs="ＭＳ ゴシック" w:hint="eastAsia"/>
                <w:sz w:val="22"/>
              </w:rPr>
              <w:t>標準様式１</w:t>
            </w:r>
            <w:r w:rsidR="00301850" w:rsidRPr="00301850">
              <w:rPr>
                <w:rFonts w:asciiTheme="majorEastAsia" w:eastAsiaTheme="majorEastAsia" w:hAnsiTheme="majorEastAsia" w:cs="ＭＳ ゴシック" w:hint="eastAsia"/>
                <w:sz w:val="22"/>
              </w:rPr>
              <w:t>）</w:t>
            </w:r>
          </w:p>
          <w:p w14:paraId="6384C271" w14:textId="77777777" w:rsidR="009E49F5" w:rsidRPr="00BD276B" w:rsidRDefault="009E49F5" w:rsidP="009E49F5">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 xml:space="preserve">　※加算算定開始月のもの。</w:t>
            </w:r>
          </w:p>
          <w:p w14:paraId="1174353B" w14:textId="7FFC6E24" w:rsidR="00F25DE3" w:rsidRPr="00BD276B" w:rsidRDefault="009E49F5"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・生活相談員の資格証の写し</w:t>
            </w:r>
          </w:p>
        </w:tc>
      </w:tr>
      <w:tr w:rsidR="00DC52B4" w:rsidRPr="00BD276B" w14:paraId="06071108" w14:textId="77777777" w:rsidTr="00300FEC">
        <w:trPr>
          <w:trHeight w:val="364"/>
        </w:trPr>
        <w:tc>
          <w:tcPr>
            <w:tcW w:w="1753" w:type="dxa"/>
            <w:gridSpan w:val="2"/>
            <w:vMerge/>
          </w:tcPr>
          <w:p w14:paraId="2FF16EE7" w14:textId="77777777" w:rsidR="009E49F5" w:rsidRPr="00BD276B" w:rsidRDefault="009E49F5" w:rsidP="009E49F5">
            <w:pPr>
              <w:rPr>
                <w:rFonts w:asciiTheme="majorEastAsia" w:eastAsiaTheme="majorEastAsia" w:hAnsiTheme="majorEastAsia"/>
                <w:sz w:val="22"/>
              </w:rPr>
            </w:pPr>
          </w:p>
        </w:tc>
        <w:tc>
          <w:tcPr>
            <w:tcW w:w="2247" w:type="dxa"/>
            <w:gridSpan w:val="2"/>
          </w:tcPr>
          <w:p w14:paraId="7AD27E63" w14:textId="5D1658B0" w:rsidR="009E49F5" w:rsidRPr="00BD276B" w:rsidRDefault="006A36D8"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⑨</w:t>
            </w:r>
            <w:r w:rsidR="009E49F5" w:rsidRPr="00BD276B">
              <w:rPr>
                <w:rFonts w:asciiTheme="majorEastAsia" w:eastAsiaTheme="majorEastAsia" w:hAnsiTheme="majorEastAsia" w:cs="ＭＳ ゴシック" w:hint="eastAsia"/>
                <w:sz w:val="22"/>
              </w:rPr>
              <w:t>入浴介助加算</w:t>
            </w:r>
          </w:p>
          <w:p w14:paraId="5C386151" w14:textId="78478443" w:rsidR="009E49F5" w:rsidRPr="00BD276B" w:rsidRDefault="009E49F5" w:rsidP="009E49F5">
            <w:pPr>
              <w:spacing w:line="342" w:lineRule="exact"/>
              <w:ind w:left="235" w:hangingChars="107" w:hanging="235"/>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（Ⅰ）（Ⅱ）</w:t>
            </w:r>
          </w:p>
        </w:tc>
        <w:tc>
          <w:tcPr>
            <w:tcW w:w="5716" w:type="dxa"/>
            <w:gridSpan w:val="2"/>
          </w:tcPr>
          <w:p w14:paraId="15B0F698" w14:textId="428A77E1" w:rsidR="009E49F5" w:rsidRPr="00BD276B" w:rsidRDefault="009E49F5" w:rsidP="009E49F5">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w:t>
            </w:r>
            <w:r w:rsidR="008E1DB9" w:rsidRPr="00BD276B">
              <w:rPr>
                <w:rFonts w:asciiTheme="majorEastAsia" w:eastAsiaTheme="majorEastAsia" w:hAnsiTheme="majorEastAsia" w:cs="ＭＳ ゴシック" w:hint="eastAsia"/>
                <w:sz w:val="22"/>
              </w:rPr>
              <w:t>事業所の</w:t>
            </w:r>
            <w:r w:rsidRPr="00BD276B">
              <w:rPr>
                <w:rFonts w:asciiTheme="majorEastAsia" w:eastAsiaTheme="majorEastAsia" w:hAnsiTheme="majorEastAsia" w:cs="ＭＳ ゴシック" w:hint="eastAsia"/>
                <w:sz w:val="22"/>
              </w:rPr>
              <w:t>浴室の平面図（別紙６）</w:t>
            </w:r>
          </w:p>
          <w:p w14:paraId="40F0CFA1" w14:textId="6A8BEAE5" w:rsidR="009E49F5" w:rsidRDefault="009E49F5"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D277E8">
              <w:rPr>
                <w:rFonts w:asciiTheme="majorEastAsia" w:eastAsiaTheme="majorEastAsia" w:hAnsiTheme="majorEastAsia" w:cs="ＭＳ ゴシック" w:hint="eastAsia"/>
                <w:sz w:val="22"/>
              </w:rPr>
              <w:t>・</w:t>
            </w:r>
            <w:r w:rsidR="008E1DB9" w:rsidRPr="00D277E8">
              <w:rPr>
                <w:rFonts w:asciiTheme="majorEastAsia" w:eastAsiaTheme="majorEastAsia" w:hAnsiTheme="majorEastAsia" w:cs="ＭＳ ゴシック" w:hint="eastAsia"/>
                <w:sz w:val="22"/>
              </w:rPr>
              <w:t>事業所の</w:t>
            </w:r>
            <w:r w:rsidRPr="00D277E8">
              <w:rPr>
                <w:rFonts w:asciiTheme="majorEastAsia" w:eastAsiaTheme="majorEastAsia" w:hAnsiTheme="majorEastAsia" w:cs="ＭＳ ゴシック" w:hint="eastAsia"/>
                <w:sz w:val="22"/>
              </w:rPr>
              <w:t>浴室の写真</w:t>
            </w:r>
          </w:p>
          <w:p w14:paraId="28C940F2" w14:textId="77777777" w:rsidR="003D550E" w:rsidRDefault="003D550E"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・入浴介助に関する研修等に関する</w:t>
            </w:r>
            <w:r w:rsidRPr="003D550E">
              <w:rPr>
                <w:rFonts w:asciiTheme="majorEastAsia" w:eastAsiaTheme="majorEastAsia" w:hAnsiTheme="majorEastAsia" w:cs="ＭＳ ゴシック" w:hint="eastAsia"/>
                <w:sz w:val="22"/>
              </w:rPr>
              <w:t>研修計画表</w:t>
            </w:r>
          </w:p>
          <w:p w14:paraId="14BF3580" w14:textId="43D4B4B1" w:rsidR="003D550E" w:rsidRPr="00BD276B" w:rsidRDefault="003D550E"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3D550E">
              <w:rPr>
                <w:rFonts w:asciiTheme="majorEastAsia" w:eastAsiaTheme="majorEastAsia" w:hAnsiTheme="majorEastAsia" w:cs="ＭＳ ゴシック" w:hint="eastAsia"/>
                <w:sz w:val="22"/>
              </w:rPr>
              <w:t>（様式</w:t>
            </w:r>
            <w:r>
              <w:rPr>
                <w:rFonts w:asciiTheme="majorEastAsia" w:eastAsiaTheme="majorEastAsia" w:hAnsiTheme="majorEastAsia" w:cs="ＭＳ ゴシック" w:hint="eastAsia"/>
                <w:sz w:val="22"/>
              </w:rPr>
              <w:t>は任意のものを使用</w:t>
            </w:r>
            <w:r w:rsidRPr="003D550E">
              <w:rPr>
                <w:rFonts w:asciiTheme="majorEastAsia" w:eastAsiaTheme="majorEastAsia" w:hAnsiTheme="majorEastAsia" w:cs="ＭＳ ゴシック" w:hint="eastAsia"/>
                <w:sz w:val="22"/>
              </w:rPr>
              <w:t>）</w:t>
            </w:r>
          </w:p>
          <w:p w14:paraId="1B8630B3" w14:textId="2D73BCFF" w:rsidR="00F25DE3" w:rsidRPr="00BD276B" w:rsidRDefault="009E49F5"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※入浴介助加算（Ⅰ）と（Ⅱ）</w:t>
            </w:r>
            <w:r w:rsidR="00F63289" w:rsidRPr="00BD276B">
              <w:rPr>
                <w:rFonts w:asciiTheme="majorEastAsia" w:eastAsiaTheme="majorEastAsia" w:hAnsiTheme="majorEastAsia" w:cs="ＭＳ ゴシック" w:hint="eastAsia"/>
                <w:sz w:val="22"/>
              </w:rPr>
              <w:t>の</w:t>
            </w:r>
            <w:r w:rsidRPr="00BD276B">
              <w:rPr>
                <w:rFonts w:asciiTheme="majorEastAsia" w:eastAsiaTheme="majorEastAsia" w:hAnsiTheme="majorEastAsia" w:cs="ＭＳ ゴシック" w:hint="eastAsia"/>
                <w:sz w:val="22"/>
              </w:rPr>
              <w:t>併算定</w:t>
            </w:r>
            <w:r w:rsidR="00F25CDE" w:rsidRPr="00BD276B">
              <w:rPr>
                <w:rFonts w:asciiTheme="majorEastAsia" w:eastAsiaTheme="majorEastAsia" w:hAnsiTheme="majorEastAsia" w:cs="ＭＳ ゴシック" w:hint="eastAsia"/>
                <w:sz w:val="22"/>
              </w:rPr>
              <w:t>は</w:t>
            </w:r>
            <w:r w:rsidRPr="00BD276B">
              <w:rPr>
                <w:rFonts w:asciiTheme="majorEastAsia" w:eastAsiaTheme="majorEastAsia" w:hAnsiTheme="majorEastAsia" w:cs="ＭＳ ゴシック" w:hint="eastAsia"/>
                <w:sz w:val="22"/>
              </w:rPr>
              <w:t>不可。</w:t>
            </w:r>
          </w:p>
        </w:tc>
      </w:tr>
      <w:tr w:rsidR="00DC52B4" w:rsidRPr="00BD276B" w14:paraId="33C153D8" w14:textId="77777777" w:rsidTr="00300FEC">
        <w:trPr>
          <w:trHeight w:val="285"/>
        </w:trPr>
        <w:tc>
          <w:tcPr>
            <w:tcW w:w="1753" w:type="dxa"/>
            <w:gridSpan w:val="2"/>
            <w:vMerge/>
          </w:tcPr>
          <w:p w14:paraId="582516C1" w14:textId="77777777" w:rsidR="009E49F5" w:rsidRPr="00BD276B" w:rsidRDefault="009E49F5" w:rsidP="009E49F5">
            <w:pPr>
              <w:rPr>
                <w:rFonts w:asciiTheme="majorEastAsia" w:eastAsiaTheme="majorEastAsia" w:hAnsiTheme="majorEastAsia"/>
                <w:sz w:val="22"/>
              </w:rPr>
            </w:pPr>
          </w:p>
        </w:tc>
        <w:tc>
          <w:tcPr>
            <w:tcW w:w="2247" w:type="dxa"/>
            <w:gridSpan w:val="2"/>
          </w:tcPr>
          <w:p w14:paraId="2CBEBBE7" w14:textId="16F4C25A" w:rsidR="009E49F5" w:rsidRPr="00BD276B" w:rsidRDefault="006A36D8" w:rsidP="00F63289">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⑩</w:t>
            </w:r>
            <w:r w:rsidR="009E49F5" w:rsidRPr="00BD276B">
              <w:rPr>
                <w:rFonts w:asciiTheme="majorEastAsia" w:eastAsiaTheme="majorEastAsia" w:hAnsiTheme="majorEastAsia" w:cs="ＭＳ ゴシック" w:hint="eastAsia"/>
                <w:sz w:val="22"/>
              </w:rPr>
              <w:t>中重度者ケア体制加算</w:t>
            </w:r>
          </w:p>
        </w:tc>
        <w:tc>
          <w:tcPr>
            <w:tcW w:w="5716" w:type="dxa"/>
            <w:gridSpan w:val="2"/>
          </w:tcPr>
          <w:p w14:paraId="683EE7DD" w14:textId="011C3F10" w:rsidR="0001378D" w:rsidRPr="00BD276B" w:rsidRDefault="0001378D" w:rsidP="0001378D">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・中重度者ケア加算に係る届出書（別紙２</w:t>
            </w:r>
            <w:r w:rsidR="00D87AB8">
              <w:rPr>
                <w:rFonts w:asciiTheme="majorEastAsia" w:eastAsiaTheme="majorEastAsia" w:hAnsiTheme="majorEastAsia" w:cs="ＭＳ ゴシック" w:hint="eastAsia"/>
                <w:sz w:val="22"/>
              </w:rPr>
              <w:t>２</w:t>
            </w:r>
            <w:r w:rsidRPr="00BD276B">
              <w:rPr>
                <w:rFonts w:asciiTheme="majorEastAsia" w:eastAsiaTheme="majorEastAsia" w:hAnsiTheme="majorEastAsia" w:cs="ＭＳ ゴシック" w:hint="eastAsia"/>
                <w:sz w:val="22"/>
              </w:rPr>
              <w:t>）</w:t>
            </w:r>
          </w:p>
          <w:p w14:paraId="65BFF97E" w14:textId="77777777" w:rsidR="00940F48" w:rsidRDefault="0001378D" w:rsidP="0001378D">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・利用者の割合に関する計算書（中重度者ケア加算）</w:t>
            </w:r>
          </w:p>
          <w:p w14:paraId="6128264F" w14:textId="039E29F4" w:rsidR="009E49F5" w:rsidRPr="00BD276B" w:rsidRDefault="0001378D" w:rsidP="0001378D">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（別紙２</w:t>
            </w:r>
            <w:r w:rsidR="00D87AB8">
              <w:rPr>
                <w:rFonts w:asciiTheme="majorEastAsia" w:eastAsiaTheme="majorEastAsia" w:hAnsiTheme="majorEastAsia" w:cs="ＭＳ ゴシック" w:hint="eastAsia"/>
                <w:sz w:val="22"/>
              </w:rPr>
              <w:t>２</w:t>
            </w:r>
            <w:r w:rsidRPr="00BD276B">
              <w:rPr>
                <w:rFonts w:asciiTheme="majorEastAsia" w:eastAsiaTheme="majorEastAsia" w:hAnsiTheme="majorEastAsia" w:cs="ＭＳ ゴシック" w:hint="eastAsia"/>
                <w:sz w:val="22"/>
              </w:rPr>
              <w:t>―２）</w:t>
            </w:r>
          </w:p>
          <w:p w14:paraId="127277E6" w14:textId="77777777" w:rsidR="00940F48" w:rsidRDefault="009E49F5" w:rsidP="006B353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・中重度者ケア体制加算に係る勤務表兼算定表</w:t>
            </w:r>
          </w:p>
          <w:p w14:paraId="68A70DEF" w14:textId="10D33A5B" w:rsidR="009E49F5" w:rsidRPr="00BD276B" w:rsidRDefault="009E49F5" w:rsidP="006B353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（参考様式４４）</w:t>
            </w:r>
          </w:p>
          <w:p w14:paraId="6BCE79FD" w14:textId="77777777" w:rsidR="009E49F5" w:rsidRPr="00BD276B" w:rsidRDefault="009E49F5" w:rsidP="009E49F5">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※加算算定開始月のもの。</w:t>
            </w:r>
          </w:p>
          <w:p w14:paraId="6B2ADBE3" w14:textId="02893FFB" w:rsidR="009E49F5" w:rsidRPr="00BD276B" w:rsidRDefault="009E49F5" w:rsidP="009379F8">
            <w:pPr>
              <w:suppressAutoHyphens/>
              <w:kinsoku w:val="0"/>
              <w:wordWrap w:val="0"/>
              <w:autoSpaceDE w:val="0"/>
              <w:autoSpaceDN w:val="0"/>
              <w:spacing w:line="342" w:lineRule="exact"/>
              <w:ind w:rightChars="-139" w:right="-292" w:firstLineChars="100" w:firstLine="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※「使用方法について」を確認</w:t>
            </w:r>
            <w:r w:rsidR="009379F8">
              <w:rPr>
                <w:rFonts w:asciiTheme="majorEastAsia" w:eastAsiaTheme="majorEastAsia" w:hAnsiTheme="majorEastAsia" w:cs="ＭＳ ゴシック" w:hint="eastAsia"/>
                <w:sz w:val="22"/>
              </w:rPr>
              <w:t>してから作成</w:t>
            </w:r>
            <w:r w:rsidR="00940F48">
              <w:rPr>
                <w:rFonts w:asciiTheme="majorEastAsia" w:eastAsiaTheme="majorEastAsia" w:hAnsiTheme="majorEastAsia" w:cs="ＭＳ ゴシック" w:hint="eastAsia"/>
                <w:sz w:val="22"/>
              </w:rPr>
              <w:t>すること</w:t>
            </w:r>
            <w:r w:rsidRPr="00BD276B">
              <w:rPr>
                <w:rFonts w:asciiTheme="majorEastAsia" w:eastAsiaTheme="majorEastAsia" w:hAnsiTheme="majorEastAsia" w:cs="ＭＳ ゴシック" w:hint="eastAsia"/>
                <w:sz w:val="22"/>
              </w:rPr>
              <w:t>。</w:t>
            </w:r>
          </w:p>
          <w:p w14:paraId="7E78746B" w14:textId="77777777" w:rsidR="00F25DE3" w:rsidRDefault="009E49F5"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・看護職員の資格証の写し</w:t>
            </w:r>
          </w:p>
          <w:p w14:paraId="7A80A185" w14:textId="2AB990AA" w:rsidR="00940F48" w:rsidRPr="00BD276B" w:rsidRDefault="00940F48"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※共生型通所介護事業所は算定不可。</w:t>
            </w:r>
          </w:p>
        </w:tc>
      </w:tr>
      <w:tr w:rsidR="00DC52B4" w:rsidRPr="00BD276B" w14:paraId="0E608EAF" w14:textId="77777777" w:rsidTr="00300FEC">
        <w:trPr>
          <w:trHeight w:val="1144"/>
        </w:trPr>
        <w:tc>
          <w:tcPr>
            <w:tcW w:w="1753" w:type="dxa"/>
            <w:gridSpan w:val="2"/>
            <w:vMerge/>
          </w:tcPr>
          <w:p w14:paraId="1ABA47EF" w14:textId="77777777" w:rsidR="009E49F5" w:rsidRPr="00BD276B" w:rsidRDefault="009E49F5" w:rsidP="009E49F5">
            <w:pPr>
              <w:rPr>
                <w:rFonts w:asciiTheme="majorEastAsia" w:eastAsiaTheme="majorEastAsia" w:hAnsiTheme="majorEastAsia"/>
                <w:sz w:val="22"/>
              </w:rPr>
            </w:pPr>
          </w:p>
        </w:tc>
        <w:tc>
          <w:tcPr>
            <w:tcW w:w="2247" w:type="dxa"/>
            <w:gridSpan w:val="2"/>
          </w:tcPr>
          <w:p w14:paraId="1F6AA652" w14:textId="2EC2794B" w:rsidR="009E49F5" w:rsidRPr="00BD276B" w:rsidRDefault="00940F48" w:rsidP="009E49F5">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⑪</w:t>
            </w:r>
            <w:r w:rsidR="009E49F5" w:rsidRPr="00BD276B">
              <w:rPr>
                <w:rFonts w:asciiTheme="majorEastAsia" w:eastAsiaTheme="majorEastAsia" w:hAnsiTheme="majorEastAsia" w:cs="ＭＳ ゴシック" w:hint="eastAsia"/>
                <w:sz w:val="22"/>
              </w:rPr>
              <w:t>生活機能向上連携加算</w:t>
            </w:r>
          </w:p>
          <w:p w14:paraId="776653B8" w14:textId="597B5D65" w:rsidR="009E49F5" w:rsidRPr="00BD276B" w:rsidRDefault="009E49F5" w:rsidP="009E49F5">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（Ⅰ）（Ⅱ）</w:t>
            </w:r>
          </w:p>
        </w:tc>
        <w:tc>
          <w:tcPr>
            <w:tcW w:w="5716" w:type="dxa"/>
            <w:gridSpan w:val="2"/>
          </w:tcPr>
          <w:p w14:paraId="56CF64C5" w14:textId="77777777" w:rsidR="009E49F5" w:rsidRPr="00BD276B" w:rsidRDefault="009E49F5"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p w14:paraId="70DE9463" w14:textId="75B3FB73" w:rsidR="00F63289" w:rsidRPr="00BD276B" w:rsidRDefault="00F63289"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※生活機能向上連携加算（Ⅰ）と（Ⅱ）の併算定不可。</w:t>
            </w:r>
          </w:p>
          <w:p w14:paraId="5900CA5F" w14:textId="2BEF9CC6" w:rsidR="00F25DE3" w:rsidRPr="00BD276B" w:rsidRDefault="00B3321F" w:rsidP="009379F8">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※個別機能訓練加算を算定している場合、生活機能向上連携加算（Ⅰ）は算定不可。</w:t>
            </w:r>
          </w:p>
        </w:tc>
      </w:tr>
      <w:tr w:rsidR="00DC52B4" w:rsidRPr="00BD276B" w14:paraId="73435A71" w14:textId="77777777" w:rsidTr="00300FEC">
        <w:trPr>
          <w:trHeight w:val="954"/>
        </w:trPr>
        <w:tc>
          <w:tcPr>
            <w:tcW w:w="1753" w:type="dxa"/>
            <w:gridSpan w:val="2"/>
            <w:vMerge/>
          </w:tcPr>
          <w:p w14:paraId="294E7FD4" w14:textId="77777777" w:rsidR="009E49F5" w:rsidRPr="00BD276B" w:rsidRDefault="009E49F5" w:rsidP="009E49F5">
            <w:pPr>
              <w:rPr>
                <w:rFonts w:asciiTheme="majorEastAsia" w:eastAsiaTheme="majorEastAsia" w:hAnsiTheme="majorEastAsia"/>
                <w:sz w:val="22"/>
              </w:rPr>
            </w:pPr>
          </w:p>
        </w:tc>
        <w:tc>
          <w:tcPr>
            <w:tcW w:w="2247" w:type="dxa"/>
            <w:gridSpan w:val="2"/>
          </w:tcPr>
          <w:p w14:paraId="77D39461" w14:textId="7E1CD2FC" w:rsidR="009E49F5" w:rsidRPr="00BD276B" w:rsidRDefault="00D87AB8"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⑫</w:t>
            </w:r>
            <w:r w:rsidR="009E49F5" w:rsidRPr="00BD276B">
              <w:rPr>
                <w:rFonts w:asciiTheme="majorEastAsia" w:eastAsiaTheme="majorEastAsia" w:hAnsiTheme="majorEastAsia" w:cs="ＭＳ ゴシック" w:hint="eastAsia"/>
                <w:sz w:val="22"/>
              </w:rPr>
              <w:t>個別機能訓練加算</w:t>
            </w:r>
          </w:p>
          <w:p w14:paraId="3D1941C8" w14:textId="0AF03C36" w:rsidR="009E49F5" w:rsidRPr="00BD276B" w:rsidRDefault="009E49F5" w:rsidP="009E49F5">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（Ⅰ）イ（Ⅰ）ロ</w:t>
            </w:r>
          </w:p>
        </w:tc>
        <w:tc>
          <w:tcPr>
            <w:tcW w:w="5716" w:type="dxa"/>
            <w:gridSpan w:val="2"/>
          </w:tcPr>
          <w:p w14:paraId="6138620F" w14:textId="635F4555" w:rsidR="009E49F5" w:rsidRPr="00BD276B" w:rsidRDefault="009E49F5" w:rsidP="0009122E">
            <w:pPr>
              <w:suppressAutoHyphens/>
              <w:kinsoku w:val="0"/>
              <w:wordWrap w:val="0"/>
              <w:autoSpaceDE w:val="0"/>
              <w:autoSpaceDN w:val="0"/>
              <w:spacing w:line="342" w:lineRule="exact"/>
              <w:ind w:rightChars="-139" w:right="-292"/>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・従業者の勤務の体制及び勤務形態一覧表</w:t>
            </w:r>
            <w:r w:rsidR="00940F48" w:rsidRPr="00940F48">
              <w:rPr>
                <w:rFonts w:asciiTheme="majorEastAsia" w:eastAsiaTheme="majorEastAsia" w:hAnsiTheme="majorEastAsia" w:cs="ＭＳ ゴシック" w:hint="eastAsia"/>
                <w:sz w:val="22"/>
              </w:rPr>
              <w:t>（</w:t>
            </w:r>
            <w:r w:rsidR="00E82C4D">
              <w:rPr>
                <w:rFonts w:asciiTheme="majorEastAsia" w:eastAsiaTheme="majorEastAsia" w:hAnsiTheme="majorEastAsia" w:cs="ＭＳ ゴシック" w:hint="eastAsia"/>
                <w:sz w:val="22"/>
              </w:rPr>
              <w:t>標準様式１</w:t>
            </w:r>
            <w:r w:rsidR="00940F48" w:rsidRPr="00940F48">
              <w:rPr>
                <w:rFonts w:asciiTheme="majorEastAsia" w:eastAsiaTheme="majorEastAsia" w:hAnsiTheme="majorEastAsia" w:cs="ＭＳ ゴシック" w:hint="eastAsia"/>
                <w:sz w:val="22"/>
              </w:rPr>
              <w:t>）</w:t>
            </w:r>
            <w:r w:rsidRPr="00BD276B">
              <w:rPr>
                <w:rFonts w:asciiTheme="majorEastAsia" w:eastAsiaTheme="majorEastAsia" w:hAnsiTheme="majorEastAsia" w:cs="ＭＳ ゴシック" w:hint="eastAsia"/>
                <w:sz w:val="22"/>
              </w:rPr>
              <w:t xml:space="preserve">　※加算算定開始月のもの。</w:t>
            </w:r>
          </w:p>
          <w:p w14:paraId="45415D81" w14:textId="34805DDE" w:rsidR="009E49F5" w:rsidRPr="00BD276B" w:rsidRDefault="009E49F5"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・機能訓練指導員の資格証の写し</w:t>
            </w:r>
          </w:p>
          <w:p w14:paraId="3B9DDFD8" w14:textId="6DDDC970" w:rsidR="00F63289" w:rsidRPr="00BD276B" w:rsidRDefault="00F63289"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※個別機能訓練加算（Ⅰ）イと（Ⅰ）ロは併算定不可。</w:t>
            </w:r>
          </w:p>
          <w:p w14:paraId="0CFD7A23" w14:textId="10F31D1F" w:rsidR="00F25DE3" w:rsidRPr="00BD276B" w:rsidRDefault="009E49F5" w:rsidP="009379F8">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※個別機能訓練加算（Ⅱ）を算定する場合には、個別機能訓練加算</w:t>
            </w:r>
            <w:r w:rsidR="00940F48" w:rsidRPr="00940F48">
              <w:rPr>
                <w:rFonts w:asciiTheme="majorEastAsia" w:eastAsiaTheme="majorEastAsia" w:hAnsiTheme="majorEastAsia" w:cs="ＭＳ ゴシック" w:hint="eastAsia"/>
                <w:sz w:val="22"/>
              </w:rPr>
              <w:t>（Ⅰ）イ</w:t>
            </w:r>
            <w:r w:rsidR="00940F48">
              <w:rPr>
                <w:rFonts w:asciiTheme="majorEastAsia" w:eastAsiaTheme="majorEastAsia" w:hAnsiTheme="majorEastAsia" w:cs="ＭＳ ゴシック" w:hint="eastAsia"/>
                <w:sz w:val="22"/>
              </w:rPr>
              <w:t>又は</w:t>
            </w:r>
            <w:r w:rsidR="00940F48" w:rsidRPr="00940F48">
              <w:rPr>
                <w:rFonts w:asciiTheme="majorEastAsia" w:eastAsiaTheme="majorEastAsia" w:hAnsiTheme="majorEastAsia" w:cs="ＭＳ ゴシック" w:hint="eastAsia"/>
                <w:sz w:val="22"/>
              </w:rPr>
              <w:t>（Ⅰ）ロ</w:t>
            </w:r>
            <w:r w:rsidRPr="00BD276B">
              <w:rPr>
                <w:rFonts w:asciiTheme="majorEastAsia" w:eastAsiaTheme="majorEastAsia" w:hAnsiTheme="majorEastAsia" w:cs="ＭＳ ゴシック" w:hint="eastAsia"/>
                <w:sz w:val="22"/>
              </w:rPr>
              <w:t>の取組に加え、「科学的介護情報システム（LIFE）」の登録が必要。</w:t>
            </w:r>
          </w:p>
        </w:tc>
      </w:tr>
      <w:tr w:rsidR="00DC52B4" w:rsidRPr="00BD276B" w14:paraId="4FB50D9D" w14:textId="77777777" w:rsidTr="00300FEC">
        <w:trPr>
          <w:trHeight w:val="1002"/>
        </w:trPr>
        <w:tc>
          <w:tcPr>
            <w:tcW w:w="1753" w:type="dxa"/>
            <w:gridSpan w:val="2"/>
            <w:vMerge/>
          </w:tcPr>
          <w:p w14:paraId="79F1970F" w14:textId="77777777" w:rsidR="009E49F5" w:rsidRPr="00BD276B" w:rsidRDefault="009E49F5" w:rsidP="009E49F5">
            <w:pPr>
              <w:rPr>
                <w:rFonts w:asciiTheme="majorEastAsia" w:eastAsiaTheme="majorEastAsia" w:hAnsiTheme="majorEastAsia"/>
                <w:sz w:val="22"/>
              </w:rPr>
            </w:pPr>
          </w:p>
        </w:tc>
        <w:tc>
          <w:tcPr>
            <w:tcW w:w="2247" w:type="dxa"/>
            <w:gridSpan w:val="2"/>
          </w:tcPr>
          <w:p w14:paraId="77B2C4B9" w14:textId="79A86A25" w:rsidR="009E49F5" w:rsidRPr="00BD276B" w:rsidRDefault="00D87AB8" w:rsidP="009E49F5">
            <w:pPr>
              <w:suppressAutoHyphens/>
              <w:kinsoku w:val="0"/>
              <w:wordWrap w:val="0"/>
              <w:autoSpaceDE w:val="0"/>
              <w:autoSpaceDN w:val="0"/>
              <w:spacing w:line="342" w:lineRule="exact"/>
              <w:jc w:val="left"/>
              <w:rPr>
                <w:rFonts w:asciiTheme="majorEastAsia" w:eastAsiaTheme="majorEastAsia" w:hAnsiTheme="majorEastAsia"/>
                <w:sz w:val="22"/>
              </w:rPr>
            </w:pPr>
            <w:r>
              <w:rPr>
                <w:rFonts w:asciiTheme="majorEastAsia" w:eastAsiaTheme="majorEastAsia" w:hAnsiTheme="majorEastAsia" w:hint="eastAsia"/>
                <w:sz w:val="22"/>
              </w:rPr>
              <w:t>⑬</w:t>
            </w:r>
            <w:r w:rsidR="009E49F5" w:rsidRPr="00BD276B">
              <w:rPr>
                <w:rFonts w:asciiTheme="majorEastAsia" w:eastAsiaTheme="majorEastAsia" w:hAnsiTheme="majorEastAsia" w:hint="eastAsia"/>
                <w:sz w:val="22"/>
              </w:rPr>
              <w:t>ＡＤＬ維持等加算（申出）の有無</w:t>
            </w:r>
          </w:p>
        </w:tc>
        <w:tc>
          <w:tcPr>
            <w:tcW w:w="5716" w:type="dxa"/>
            <w:gridSpan w:val="2"/>
          </w:tcPr>
          <w:p w14:paraId="0ECD9024" w14:textId="77777777" w:rsidR="009E49F5" w:rsidRPr="00BD276B" w:rsidRDefault="009E49F5"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p w14:paraId="5EC53CA9" w14:textId="7329D1CF" w:rsidR="00F25DE3" w:rsidRPr="00BD276B" w:rsidRDefault="009E49F5" w:rsidP="004F5DF0">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bdr w:val="single" w:sz="4" w:space="0" w:color="000000"/>
              </w:rPr>
            </w:pPr>
            <w:r w:rsidRPr="00BD276B">
              <w:rPr>
                <w:rFonts w:asciiTheme="majorEastAsia" w:eastAsiaTheme="majorEastAsia" w:hAnsiTheme="majorEastAsia" w:cs="ＭＳ ゴシック" w:hint="eastAsia"/>
                <w:sz w:val="22"/>
              </w:rPr>
              <w:t>※ＡＤＬ維持等加算（Ⅰ）（Ⅱ）を算定する場合には「科学的介護情報システム（LIFE）」の登録が必要。</w:t>
            </w:r>
          </w:p>
        </w:tc>
      </w:tr>
      <w:tr w:rsidR="00A35721" w:rsidRPr="00BD276B" w14:paraId="14849966" w14:textId="77777777" w:rsidTr="00300FEC">
        <w:trPr>
          <w:trHeight w:val="274"/>
        </w:trPr>
        <w:tc>
          <w:tcPr>
            <w:tcW w:w="1753" w:type="dxa"/>
            <w:gridSpan w:val="2"/>
            <w:vMerge/>
          </w:tcPr>
          <w:p w14:paraId="6FD8214A" w14:textId="77777777" w:rsidR="00A35721" w:rsidRPr="00BD276B" w:rsidRDefault="00A35721" w:rsidP="009E49F5">
            <w:pPr>
              <w:rPr>
                <w:rFonts w:asciiTheme="majorEastAsia" w:eastAsiaTheme="majorEastAsia" w:hAnsiTheme="majorEastAsia"/>
                <w:sz w:val="22"/>
              </w:rPr>
            </w:pPr>
          </w:p>
        </w:tc>
        <w:tc>
          <w:tcPr>
            <w:tcW w:w="2247" w:type="dxa"/>
            <w:gridSpan w:val="2"/>
          </w:tcPr>
          <w:p w14:paraId="51820B3E" w14:textId="087A9516" w:rsidR="00A35721" w:rsidRPr="00BD276B" w:rsidRDefault="00D87AB8" w:rsidP="009E49F5">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Pr>
                <w:rFonts w:asciiTheme="majorEastAsia" w:eastAsiaTheme="majorEastAsia" w:hAnsiTheme="majorEastAsia" w:hint="eastAsia"/>
                <w:sz w:val="22"/>
              </w:rPr>
              <w:t>⑭</w:t>
            </w:r>
            <w:r w:rsidR="00A35721" w:rsidRPr="00BD276B">
              <w:rPr>
                <w:rFonts w:asciiTheme="majorEastAsia" w:eastAsiaTheme="majorEastAsia" w:hAnsiTheme="majorEastAsia" w:hint="eastAsia"/>
                <w:sz w:val="22"/>
              </w:rPr>
              <w:t>認知症加算</w:t>
            </w:r>
          </w:p>
        </w:tc>
        <w:tc>
          <w:tcPr>
            <w:tcW w:w="5716" w:type="dxa"/>
            <w:gridSpan w:val="2"/>
          </w:tcPr>
          <w:p w14:paraId="686C62FD" w14:textId="4B19A60C" w:rsidR="00A35721" w:rsidRPr="00BD276B" w:rsidRDefault="00A35721" w:rsidP="0001378D">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D87AB8">
              <w:rPr>
                <w:rFonts w:asciiTheme="majorEastAsia" w:eastAsiaTheme="majorEastAsia" w:hAnsiTheme="majorEastAsia" w:cs="ＭＳ ゴシック" w:hint="eastAsia"/>
                <w:sz w:val="22"/>
              </w:rPr>
              <w:t>・認知症加算に係る届出書（別紙２</w:t>
            </w:r>
            <w:r w:rsidR="00D87AB8" w:rsidRPr="00D87AB8">
              <w:rPr>
                <w:rFonts w:asciiTheme="majorEastAsia" w:eastAsiaTheme="majorEastAsia" w:hAnsiTheme="majorEastAsia" w:cs="ＭＳ ゴシック" w:hint="eastAsia"/>
                <w:sz w:val="22"/>
              </w:rPr>
              <w:t>３</w:t>
            </w:r>
            <w:r w:rsidRPr="00D87AB8">
              <w:rPr>
                <w:rFonts w:asciiTheme="majorEastAsia" w:eastAsiaTheme="majorEastAsia" w:hAnsiTheme="majorEastAsia" w:cs="ＭＳ ゴシック" w:hint="eastAsia"/>
                <w:sz w:val="22"/>
              </w:rPr>
              <w:t>）</w:t>
            </w:r>
          </w:p>
          <w:p w14:paraId="3A4B82F7" w14:textId="7FC9B9C0" w:rsidR="00940F48" w:rsidRDefault="00A35721" w:rsidP="0001378D">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・利用者の割合に関する計算書（</w:t>
            </w:r>
            <w:r w:rsidR="002D1BBD" w:rsidRPr="002D1BBD">
              <w:rPr>
                <w:rFonts w:asciiTheme="majorEastAsia" w:eastAsiaTheme="majorEastAsia" w:hAnsiTheme="majorEastAsia" w:cs="ＭＳ ゴシック" w:hint="eastAsia"/>
                <w:sz w:val="22"/>
              </w:rPr>
              <w:t>認知症加算</w:t>
            </w:r>
            <w:r w:rsidRPr="00BD276B">
              <w:rPr>
                <w:rFonts w:asciiTheme="majorEastAsia" w:eastAsiaTheme="majorEastAsia" w:hAnsiTheme="majorEastAsia" w:cs="ＭＳ ゴシック" w:hint="eastAsia"/>
                <w:sz w:val="22"/>
              </w:rPr>
              <w:t>）</w:t>
            </w:r>
          </w:p>
          <w:p w14:paraId="211E7D99" w14:textId="53A218E6" w:rsidR="00A35721" w:rsidRPr="00BD276B" w:rsidRDefault="00A35721" w:rsidP="0001378D">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（別紙２</w:t>
            </w:r>
            <w:r w:rsidR="00D87AB8">
              <w:rPr>
                <w:rFonts w:asciiTheme="majorEastAsia" w:eastAsiaTheme="majorEastAsia" w:hAnsiTheme="majorEastAsia" w:cs="ＭＳ ゴシック" w:hint="eastAsia"/>
                <w:sz w:val="22"/>
              </w:rPr>
              <w:t>３-２</w:t>
            </w:r>
            <w:r w:rsidRPr="00BD276B">
              <w:rPr>
                <w:rFonts w:asciiTheme="majorEastAsia" w:eastAsiaTheme="majorEastAsia" w:hAnsiTheme="majorEastAsia" w:cs="ＭＳ ゴシック" w:hint="eastAsia"/>
                <w:sz w:val="22"/>
              </w:rPr>
              <w:t>）</w:t>
            </w:r>
          </w:p>
          <w:p w14:paraId="29C50976" w14:textId="77777777" w:rsidR="00A35721" w:rsidRPr="00BD276B" w:rsidRDefault="00A35721"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・認知症加算に係る勤務表兼算定表（参考様式４５）</w:t>
            </w:r>
          </w:p>
          <w:p w14:paraId="0708B429" w14:textId="77777777" w:rsidR="00A35721" w:rsidRPr="00BD276B" w:rsidRDefault="00A35721" w:rsidP="009E49F5">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※加算算定開始月のもの。</w:t>
            </w:r>
          </w:p>
          <w:p w14:paraId="73F43686" w14:textId="21B67A35" w:rsidR="00A35721" w:rsidRPr="00BD276B" w:rsidRDefault="00A35721" w:rsidP="004F5DF0">
            <w:pPr>
              <w:suppressAutoHyphens/>
              <w:kinsoku w:val="0"/>
              <w:wordWrap w:val="0"/>
              <w:autoSpaceDE w:val="0"/>
              <w:autoSpaceDN w:val="0"/>
              <w:spacing w:line="342" w:lineRule="exact"/>
              <w:ind w:rightChars="-207" w:right="-435" w:firstLineChars="100" w:firstLine="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w:t>
            </w:r>
            <w:r w:rsidR="00940F48" w:rsidRPr="00940F48">
              <w:rPr>
                <w:rFonts w:asciiTheme="majorEastAsia" w:eastAsiaTheme="majorEastAsia" w:hAnsiTheme="majorEastAsia" w:cs="ＭＳ ゴシック" w:hint="eastAsia"/>
                <w:sz w:val="22"/>
              </w:rPr>
              <w:t>「使用方法について」を確認</w:t>
            </w:r>
            <w:r w:rsidR="004F5DF0">
              <w:rPr>
                <w:rFonts w:asciiTheme="majorEastAsia" w:eastAsiaTheme="majorEastAsia" w:hAnsiTheme="majorEastAsia" w:cs="ＭＳ ゴシック" w:hint="eastAsia"/>
                <w:sz w:val="22"/>
              </w:rPr>
              <w:t>してから作成</w:t>
            </w:r>
            <w:r w:rsidR="00940F48" w:rsidRPr="00940F48">
              <w:rPr>
                <w:rFonts w:asciiTheme="majorEastAsia" w:eastAsiaTheme="majorEastAsia" w:hAnsiTheme="majorEastAsia" w:cs="ＭＳ ゴシック" w:hint="eastAsia"/>
                <w:sz w:val="22"/>
              </w:rPr>
              <w:t>すること。</w:t>
            </w:r>
          </w:p>
          <w:p w14:paraId="0CA441FF" w14:textId="5362212E" w:rsidR="00F25DE3" w:rsidRPr="00940F48" w:rsidRDefault="00A35721" w:rsidP="0009122E">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sidRPr="00BD276B">
              <w:rPr>
                <w:rFonts w:asciiTheme="majorEastAsia" w:eastAsiaTheme="majorEastAsia" w:hAnsiTheme="majorEastAsia" w:hint="eastAsia"/>
                <w:sz w:val="22"/>
              </w:rPr>
              <w:t>・認知症介護指導者研修、認知症介護実践リーダー研修</w:t>
            </w:r>
            <w:r w:rsidRPr="00BD276B">
              <w:rPr>
                <w:rFonts w:asciiTheme="majorEastAsia" w:eastAsiaTheme="majorEastAsia" w:hAnsiTheme="majorEastAsia" w:hint="eastAsia"/>
                <w:sz w:val="22"/>
              </w:rPr>
              <w:lastRenderedPageBreak/>
              <w:t>、認知症介護実践者研修、認知症看護に係る適切な研修等の修了書の写し</w:t>
            </w:r>
          </w:p>
        </w:tc>
      </w:tr>
      <w:tr w:rsidR="00A35721" w:rsidRPr="00BD276B" w14:paraId="2CF20706" w14:textId="77777777" w:rsidTr="00300FEC">
        <w:trPr>
          <w:trHeight w:val="679"/>
        </w:trPr>
        <w:tc>
          <w:tcPr>
            <w:tcW w:w="1753" w:type="dxa"/>
            <w:gridSpan w:val="2"/>
            <w:vMerge/>
          </w:tcPr>
          <w:p w14:paraId="3DFD95A7" w14:textId="77777777" w:rsidR="00A35721" w:rsidRPr="00BD276B" w:rsidRDefault="00A35721" w:rsidP="009E49F5">
            <w:pPr>
              <w:rPr>
                <w:rFonts w:asciiTheme="majorEastAsia" w:eastAsiaTheme="majorEastAsia" w:hAnsiTheme="majorEastAsia"/>
                <w:sz w:val="22"/>
              </w:rPr>
            </w:pPr>
          </w:p>
        </w:tc>
        <w:tc>
          <w:tcPr>
            <w:tcW w:w="2247" w:type="dxa"/>
            <w:gridSpan w:val="2"/>
          </w:tcPr>
          <w:p w14:paraId="23F5F8A5" w14:textId="4B972374" w:rsidR="00A35721" w:rsidRPr="00BD276B" w:rsidRDefault="00D87AB8" w:rsidP="00597DC8">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Pr>
                <w:rFonts w:asciiTheme="majorEastAsia" w:eastAsiaTheme="majorEastAsia" w:hAnsiTheme="majorEastAsia" w:cs="ＭＳ ゴシック" w:hint="eastAsia"/>
                <w:sz w:val="22"/>
              </w:rPr>
              <w:t>⑮</w:t>
            </w:r>
            <w:r w:rsidR="00A35721" w:rsidRPr="00BD276B">
              <w:rPr>
                <w:rFonts w:asciiTheme="majorEastAsia" w:eastAsiaTheme="majorEastAsia" w:hAnsiTheme="majorEastAsia" w:cs="ＭＳ ゴシック" w:hint="eastAsia"/>
                <w:sz w:val="22"/>
              </w:rPr>
              <w:t>若年性認知症利用者受入加算</w:t>
            </w:r>
          </w:p>
        </w:tc>
        <w:tc>
          <w:tcPr>
            <w:tcW w:w="5716" w:type="dxa"/>
            <w:gridSpan w:val="2"/>
          </w:tcPr>
          <w:p w14:paraId="7863EFC3" w14:textId="19808404" w:rsidR="00A35721" w:rsidRPr="00BD276B" w:rsidRDefault="00A35721"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A35721" w:rsidRPr="00BD276B" w14:paraId="4E7060F0" w14:textId="77777777" w:rsidTr="00300FEC">
        <w:trPr>
          <w:trHeight w:val="837"/>
        </w:trPr>
        <w:tc>
          <w:tcPr>
            <w:tcW w:w="1753" w:type="dxa"/>
            <w:gridSpan w:val="2"/>
            <w:vMerge/>
          </w:tcPr>
          <w:p w14:paraId="5C043C55" w14:textId="77777777" w:rsidR="00A35721" w:rsidRPr="00BD276B" w:rsidRDefault="00A35721" w:rsidP="009E49F5">
            <w:pPr>
              <w:rPr>
                <w:rFonts w:asciiTheme="majorEastAsia" w:eastAsiaTheme="majorEastAsia" w:hAnsiTheme="majorEastAsia"/>
                <w:sz w:val="22"/>
              </w:rPr>
            </w:pPr>
          </w:p>
        </w:tc>
        <w:tc>
          <w:tcPr>
            <w:tcW w:w="2247" w:type="dxa"/>
            <w:gridSpan w:val="2"/>
          </w:tcPr>
          <w:p w14:paraId="298B69D6" w14:textId="11D59B62" w:rsidR="00A35721" w:rsidRPr="00BD276B" w:rsidRDefault="00D87AB8" w:rsidP="00F63289">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Pr>
                <w:rFonts w:asciiTheme="majorEastAsia" w:eastAsiaTheme="majorEastAsia" w:hAnsiTheme="majorEastAsia" w:cs="ＭＳ ゴシック" w:hint="eastAsia"/>
                <w:sz w:val="22"/>
              </w:rPr>
              <w:t>⑯</w:t>
            </w:r>
            <w:r w:rsidR="00A35721" w:rsidRPr="00BD276B">
              <w:rPr>
                <w:rFonts w:asciiTheme="majorEastAsia" w:eastAsiaTheme="majorEastAsia" w:hAnsiTheme="majorEastAsia" w:cs="ＭＳ ゴシック" w:hint="eastAsia"/>
                <w:sz w:val="22"/>
              </w:rPr>
              <w:t>栄養アセスメント・栄養改善体制</w:t>
            </w:r>
          </w:p>
        </w:tc>
        <w:tc>
          <w:tcPr>
            <w:tcW w:w="5716" w:type="dxa"/>
            <w:gridSpan w:val="2"/>
          </w:tcPr>
          <w:p w14:paraId="179897A7" w14:textId="184D7A4F" w:rsidR="00940F48" w:rsidRDefault="00A35721" w:rsidP="0009122E">
            <w:pPr>
              <w:suppressAutoHyphens/>
              <w:kinsoku w:val="0"/>
              <w:wordWrap w:val="0"/>
              <w:autoSpaceDE w:val="0"/>
              <w:autoSpaceDN w:val="0"/>
              <w:spacing w:line="342" w:lineRule="exact"/>
              <w:ind w:rightChars="-207" w:right="-435"/>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・従業者の勤務の体制及び勤務形態一覧表</w:t>
            </w:r>
            <w:r w:rsidR="00940F48" w:rsidRPr="00940F48">
              <w:rPr>
                <w:rFonts w:asciiTheme="majorEastAsia" w:eastAsiaTheme="majorEastAsia" w:hAnsiTheme="majorEastAsia" w:cs="ＭＳ ゴシック" w:hint="eastAsia"/>
                <w:sz w:val="22"/>
              </w:rPr>
              <w:t>（</w:t>
            </w:r>
            <w:r w:rsidR="00E82C4D">
              <w:rPr>
                <w:rFonts w:asciiTheme="majorEastAsia" w:eastAsiaTheme="majorEastAsia" w:hAnsiTheme="majorEastAsia" w:cs="ＭＳ ゴシック" w:hint="eastAsia"/>
                <w:sz w:val="22"/>
              </w:rPr>
              <w:t>標準様式１</w:t>
            </w:r>
            <w:r w:rsidR="00940F48" w:rsidRPr="00940F48">
              <w:rPr>
                <w:rFonts w:asciiTheme="majorEastAsia" w:eastAsiaTheme="majorEastAsia" w:hAnsiTheme="majorEastAsia" w:cs="ＭＳ ゴシック" w:hint="eastAsia"/>
                <w:sz w:val="22"/>
              </w:rPr>
              <w:t>）</w:t>
            </w:r>
          </w:p>
          <w:p w14:paraId="0A74F60F" w14:textId="41F6CE2D" w:rsidR="00A35721" w:rsidRPr="00BD276B" w:rsidRDefault="00A35721" w:rsidP="001E0417">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 xml:space="preserve">　※加算算定開始月のもの。</w:t>
            </w:r>
          </w:p>
          <w:p w14:paraId="4410556C" w14:textId="77777777" w:rsidR="00A35721" w:rsidRPr="00BD276B" w:rsidRDefault="00A35721"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・管理栄養士の資格証の写し</w:t>
            </w:r>
          </w:p>
          <w:p w14:paraId="2CB6E166" w14:textId="13F563FF" w:rsidR="00A35721" w:rsidRDefault="00A35721" w:rsidP="00F4147C">
            <w:pPr>
              <w:suppressAutoHyphens/>
              <w:kinsoku w:val="0"/>
              <w:wordWrap w:val="0"/>
              <w:autoSpaceDE w:val="0"/>
              <w:autoSpaceDN w:val="0"/>
              <w:spacing w:line="342" w:lineRule="exact"/>
              <w:ind w:left="271" w:hangingChars="123" w:hanging="271"/>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・他の介護事業所、医療機関又は栄養ケア・ステーションと取り交わした契約書等の写し</w:t>
            </w:r>
          </w:p>
          <w:p w14:paraId="4809F3B2" w14:textId="3E5BBE48" w:rsidR="00F4147C" w:rsidRPr="00F4147C" w:rsidRDefault="00F4147C" w:rsidP="00F4147C">
            <w:pPr>
              <w:suppressAutoHyphens/>
              <w:kinsoku w:val="0"/>
              <w:wordWrap w:val="0"/>
              <w:autoSpaceDE w:val="0"/>
              <w:autoSpaceDN w:val="0"/>
              <w:spacing w:line="342" w:lineRule="exact"/>
              <w:ind w:leftChars="100" w:left="261" w:hangingChars="23" w:hanging="51"/>
              <w:jc w:val="left"/>
              <w:rPr>
                <w:rFonts w:asciiTheme="majorEastAsia" w:eastAsiaTheme="majorEastAsia" w:hAnsiTheme="majorEastAsia" w:cs="ＭＳ ゴシック"/>
                <w:sz w:val="22"/>
              </w:rPr>
            </w:pPr>
            <w:r w:rsidRPr="00F4147C">
              <w:rPr>
                <w:rFonts w:asciiTheme="majorEastAsia" w:eastAsiaTheme="majorEastAsia" w:hAnsiTheme="majorEastAsia" w:cs="ＭＳ ゴシック" w:hint="eastAsia"/>
                <w:sz w:val="22"/>
              </w:rPr>
              <w:t>※外部（他の介護事業所、医療機関又は栄養ケア・ステーション）との連携により管理栄養士を確保する場合</w:t>
            </w:r>
            <w:r>
              <w:rPr>
                <w:rFonts w:asciiTheme="majorEastAsia" w:eastAsiaTheme="majorEastAsia" w:hAnsiTheme="majorEastAsia" w:cs="ＭＳ ゴシック" w:hint="eastAsia"/>
                <w:sz w:val="22"/>
              </w:rPr>
              <w:t>必要。</w:t>
            </w:r>
          </w:p>
          <w:p w14:paraId="59B1AE93" w14:textId="77777777" w:rsidR="00F25DE3" w:rsidRDefault="00A35721" w:rsidP="00940F48">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※栄養アセスメント加算は、口腔・栄養スクリーニング加算（Ⅰ）及び栄養改善加算との併算定不可。</w:t>
            </w:r>
          </w:p>
          <w:p w14:paraId="74A73A31" w14:textId="6FDCCBAD" w:rsidR="00F4147C" w:rsidRPr="00940F48" w:rsidRDefault="00F4147C" w:rsidP="00F4147C">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F4147C">
              <w:rPr>
                <w:rFonts w:asciiTheme="majorEastAsia" w:eastAsiaTheme="majorEastAsia" w:hAnsiTheme="majorEastAsia" w:cs="ＭＳ ゴシック" w:hint="eastAsia"/>
                <w:sz w:val="22"/>
              </w:rPr>
              <w:t>※栄養アセスメント加算を算定する場合には、「科学的介護情報システム（LIFE）」の登録が必要。</w:t>
            </w:r>
          </w:p>
        </w:tc>
      </w:tr>
      <w:tr w:rsidR="00A35721" w:rsidRPr="00BD276B" w14:paraId="21F41546" w14:textId="77777777" w:rsidTr="00300FEC">
        <w:trPr>
          <w:trHeight w:val="716"/>
        </w:trPr>
        <w:tc>
          <w:tcPr>
            <w:tcW w:w="1753" w:type="dxa"/>
            <w:gridSpan w:val="2"/>
            <w:vMerge/>
          </w:tcPr>
          <w:p w14:paraId="4843A9D5" w14:textId="77777777" w:rsidR="00A35721" w:rsidRPr="00BD276B" w:rsidRDefault="00A35721" w:rsidP="009E49F5">
            <w:pPr>
              <w:rPr>
                <w:rFonts w:asciiTheme="majorEastAsia" w:eastAsiaTheme="majorEastAsia" w:hAnsiTheme="majorEastAsia"/>
                <w:sz w:val="22"/>
              </w:rPr>
            </w:pPr>
          </w:p>
        </w:tc>
        <w:tc>
          <w:tcPr>
            <w:tcW w:w="2247" w:type="dxa"/>
            <w:gridSpan w:val="2"/>
            <w:tcBorders>
              <w:bottom w:val="single" w:sz="4" w:space="0" w:color="auto"/>
            </w:tcBorders>
          </w:tcPr>
          <w:p w14:paraId="66D737A1" w14:textId="2C4EC9DB" w:rsidR="00A35721" w:rsidRPr="00BD276B" w:rsidRDefault="00D87AB8" w:rsidP="009E49F5">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Pr>
                <w:rFonts w:asciiTheme="majorEastAsia" w:eastAsiaTheme="majorEastAsia" w:hAnsiTheme="majorEastAsia" w:cs="ＭＳ ゴシック" w:hint="eastAsia"/>
                <w:sz w:val="22"/>
              </w:rPr>
              <w:t>⑰</w:t>
            </w:r>
            <w:r w:rsidR="00A35721" w:rsidRPr="00BD276B">
              <w:rPr>
                <w:rFonts w:asciiTheme="majorEastAsia" w:eastAsiaTheme="majorEastAsia" w:hAnsiTheme="majorEastAsia" w:cs="ＭＳ ゴシック" w:hint="eastAsia"/>
                <w:sz w:val="22"/>
              </w:rPr>
              <w:t>口腔機能向上加算</w:t>
            </w:r>
          </w:p>
        </w:tc>
        <w:tc>
          <w:tcPr>
            <w:tcW w:w="5716" w:type="dxa"/>
            <w:gridSpan w:val="2"/>
            <w:tcBorders>
              <w:bottom w:val="single" w:sz="4" w:space="0" w:color="auto"/>
            </w:tcBorders>
          </w:tcPr>
          <w:p w14:paraId="4298377D" w14:textId="6782A372" w:rsidR="00F4147C" w:rsidRDefault="00A35721" w:rsidP="0009122E">
            <w:pPr>
              <w:suppressAutoHyphens/>
              <w:kinsoku w:val="0"/>
              <w:wordWrap w:val="0"/>
              <w:autoSpaceDE w:val="0"/>
              <w:autoSpaceDN w:val="0"/>
              <w:spacing w:line="342" w:lineRule="exact"/>
              <w:ind w:rightChars="-207" w:right="-435"/>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・従業者の勤務の体制及び勤務形態一覧表</w:t>
            </w:r>
            <w:r w:rsidR="00F4147C" w:rsidRPr="00F4147C">
              <w:rPr>
                <w:rFonts w:asciiTheme="majorEastAsia" w:eastAsiaTheme="majorEastAsia" w:hAnsiTheme="majorEastAsia" w:cs="ＭＳ ゴシック" w:hint="eastAsia"/>
                <w:sz w:val="22"/>
              </w:rPr>
              <w:t>（</w:t>
            </w:r>
            <w:r w:rsidR="00E82C4D">
              <w:rPr>
                <w:rFonts w:asciiTheme="majorEastAsia" w:eastAsiaTheme="majorEastAsia" w:hAnsiTheme="majorEastAsia" w:cs="ＭＳ ゴシック" w:hint="eastAsia"/>
                <w:sz w:val="22"/>
              </w:rPr>
              <w:t>標準様式１</w:t>
            </w:r>
            <w:r w:rsidR="00F4147C" w:rsidRPr="00F4147C">
              <w:rPr>
                <w:rFonts w:asciiTheme="majorEastAsia" w:eastAsiaTheme="majorEastAsia" w:hAnsiTheme="majorEastAsia" w:cs="ＭＳ ゴシック" w:hint="eastAsia"/>
                <w:sz w:val="22"/>
              </w:rPr>
              <w:t>）</w:t>
            </w:r>
          </w:p>
          <w:p w14:paraId="7CA8CC96" w14:textId="1DD4CFBE" w:rsidR="00A35721" w:rsidRPr="00BD276B" w:rsidRDefault="00A35721" w:rsidP="001E0417">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 xml:space="preserve">　※加算算定開始月のもの。</w:t>
            </w:r>
          </w:p>
          <w:p w14:paraId="72BD8EC0" w14:textId="77777777" w:rsidR="00A35721" w:rsidRPr="00BD276B" w:rsidRDefault="00A35721" w:rsidP="009E49F5">
            <w:pPr>
              <w:suppressAutoHyphens/>
              <w:kinsoku w:val="0"/>
              <w:wordWrap w:val="0"/>
              <w:autoSpaceDE w:val="0"/>
              <w:autoSpaceDN w:val="0"/>
              <w:spacing w:line="342" w:lineRule="exact"/>
              <w:ind w:left="440" w:hangingChars="200" w:hanging="44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・言語聴覚士、歯科衛生士又は看護職員の資格証の写し</w:t>
            </w:r>
          </w:p>
          <w:p w14:paraId="6D1A4A1E" w14:textId="77777777" w:rsidR="00A35721" w:rsidRPr="00BD276B" w:rsidRDefault="00A35721" w:rsidP="009E49F5">
            <w:pPr>
              <w:suppressAutoHyphens/>
              <w:kinsoku w:val="0"/>
              <w:wordWrap w:val="0"/>
              <w:autoSpaceDE w:val="0"/>
              <w:autoSpaceDN w:val="0"/>
              <w:spacing w:line="342" w:lineRule="exact"/>
              <w:ind w:left="440" w:hangingChars="200" w:hanging="44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※口腔機能向上加算（Ⅰ）と（Ⅱ）は併算定不可。</w:t>
            </w:r>
          </w:p>
          <w:p w14:paraId="697E00DD" w14:textId="3A9B37F1" w:rsidR="00F25DE3" w:rsidRPr="00BD276B" w:rsidRDefault="00A35721" w:rsidP="004F5DF0">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sidRPr="00BD276B">
              <w:rPr>
                <w:rFonts w:asciiTheme="majorEastAsia" w:eastAsiaTheme="majorEastAsia" w:hAnsiTheme="majorEastAsia" w:cs="ＭＳ ゴシック" w:hint="eastAsia"/>
                <w:sz w:val="22"/>
              </w:rPr>
              <w:t>※口腔機能向上加算（Ⅱ）を算定する場合には、口腔機能向上加算（Ⅰ）の取組に加えて、「科学的介護情報システム（LIFE）」の登録が必要。</w:t>
            </w:r>
          </w:p>
        </w:tc>
      </w:tr>
      <w:tr w:rsidR="00A35721" w:rsidRPr="00BD276B" w14:paraId="1D556F82" w14:textId="77777777" w:rsidTr="00300FEC">
        <w:trPr>
          <w:trHeight w:val="636"/>
        </w:trPr>
        <w:tc>
          <w:tcPr>
            <w:tcW w:w="1753" w:type="dxa"/>
            <w:gridSpan w:val="2"/>
            <w:vMerge/>
          </w:tcPr>
          <w:p w14:paraId="2BE0E2FE" w14:textId="77777777" w:rsidR="00A35721" w:rsidRPr="00BD276B" w:rsidRDefault="00A35721" w:rsidP="009E49F5">
            <w:pPr>
              <w:rPr>
                <w:rFonts w:asciiTheme="majorEastAsia" w:eastAsiaTheme="majorEastAsia" w:hAnsiTheme="majorEastAsia"/>
                <w:sz w:val="22"/>
              </w:rPr>
            </w:pPr>
          </w:p>
        </w:tc>
        <w:tc>
          <w:tcPr>
            <w:tcW w:w="2247" w:type="dxa"/>
            <w:gridSpan w:val="2"/>
            <w:tcBorders>
              <w:top w:val="single" w:sz="4" w:space="0" w:color="auto"/>
              <w:bottom w:val="single" w:sz="4" w:space="0" w:color="auto"/>
            </w:tcBorders>
          </w:tcPr>
          <w:p w14:paraId="6D70E577" w14:textId="4D15CD5B" w:rsidR="00A35721" w:rsidRPr="0009122E" w:rsidRDefault="00D87AB8" w:rsidP="0009122E">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⑱</w:t>
            </w:r>
            <w:r w:rsidR="00A35721" w:rsidRPr="00BD276B">
              <w:rPr>
                <w:rFonts w:asciiTheme="majorEastAsia" w:eastAsiaTheme="majorEastAsia" w:hAnsiTheme="majorEastAsia" w:cs="ＭＳ ゴシック" w:hint="eastAsia"/>
                <w:sz w:val="22"/>
              </w:rPr>
              <w:t>科学的介護推進体制加算</w:t>
            </w:r>
          </w:p>
        </w:tc>
        <w:tc>
          <w:tcPr>
            <w:tcW w:w="5716" w:type="dxa"/>
            <w:gridSpan w:val="2"/>
            <w:tcBorders>
              <w:top w:val="single" w:sz="4" w:space="0" w:color="auto"/>
              <w:bottom w:val="single" w:sz="4" w:space="0" w:color="auto"/>
            </w:tcBorders>
          </w:tcPr>
          <w:p w14:paraId="559CB8BD" w14:textId="77777777" w:rsidR="00A35721" w:rsidRPr="00BD276B" w:rsidRDefault="00A35721"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p w14:paraId="44557424" w14:textId="6B2EB85C" w:rsidR="00A35721" w:rsidRPr="00BD276B" w:rsidRDefault="00A35721" w:rsidP="009E49F5">
            <w:pPr>
              <w:suppressAutoHyphens/>
              <w:kinsoku w:val="0"/>
              <w:wordWrap w:val="0"/>
              <w:autoSpaceDE w:val="0"/>
              <w:autoSpaceDN w:val="0"/>
              <w:spacing w:line="342" w:lineRule="exact"/>
              <w:ind w:leftChars="-1" w:hanging="2"/>
              <w:jc w:val="left"/>
              <w:rPr>
                <w:rFonts w:asciiTheme="majorEastAsia" w:eastAsiaTheme="majorEastAsia" w:hAnsiTheme="majorEastAsia" w:cs="ＭＳ ゴシック"/>
                <w:sz w:val="22"/>
                <w:bdr w:val="single" w:sz="4" w:space="0" w:color="000000"/>
              </w:rPr>
            </w:pPr>
            <w:r w:rsidRPr="00BD276B">
              <w:rPr>
                <w:rFonts w:asciiTheme="majorEastAsia" w:eastAsiaTheme="majorEastAsia" w:hAnsiTheme="majorEastAsia" w:cs="ＭＳ ゴシック" w:hint="eastAsia"/>
                <w:sz w:val="22"/>
              </w:rPr>
              <w:t>※「科学的介護情報システム（LIFE）」の登録が必要</w:t>
            </w:r>
            <w:r w:rsidR="00F4147C">
              <w:rPr>
                <w:rFonts w:asciiTheme="majorEastAsia" w:eastAsiaTheme="majorEastAsia" w:hAnsiTheme="majorEastAsia" w:cs="ＭＳ ゴシック" w:hint="eastAsia"/>
                <w:sz w:val="22"/>
              </w:rPr>
              <w:t>。</w:t>
            </w:r>
          </w:p>
        </w:tc>
      </w:tr>
      <w:tr w:rsidR="00A35721" w:rsidRPr="00BD276B" w14:paraId="0A44532A" w14:textId="77777777" w:rsidTr="00300FEC">
        <w:trPr>
          <w:trHeight w:val="44"/>
        </w:trPr>
        <w:tc>
          <w:tcPr>
            <w:tcW w:w="1753" w:type="dxa"/>
            <w:gridSpan w:val="2"/>
            <w:vMerge/>
            <w:tcBorders>
              <w:top w:val="single" w:sz="12" w:space="0" w:color="auto"/>
              <w:bottom w:val="single" w:sz="12" w:space="0" w:color="auto"/>
              <w:right w:val="single" w:sz="4" w:space="0" w:color="auto"/>
            </w:tcBorders>
          </w:tcPr>
          <w:p w14:paraId="71A38D50" w14:textId="77777777" w:rsidR="00A35721" w:rsidRPr="00BD276B" w:rsidRDefault="00A35721" w:rsidP="009E49F5">
            <w:pPr>
              <w:rPr>
                <w:rFonts w:asciiTheme="majorEastAsia" w:eastAsiaTheme="majorEastAsia" w:hAnsiTheme="majorEastAsia"/>
                <w:sz w:val="22"/>
              </w:rPr>
            </w:pPr>
          </w:p>
        </w:tc>
        <w:tc>
          <w:tcPr>
            <w:tcW w:w="2247" w:type="dxa"/>
            <w:gridSpan w:val="2"/>
            <w:tcBorders>
              <w:top w:val="single" w:sz="4" w:space="0" w:color="auto"/>
              <w:left w:val="single" w:sz="4" w:space="0" w:color="auto"/>
              <w:bottom w:val="single" w:sz="12" w:space="0" w:color="auto"/>
            </w:tcBorders>
          </w:tcPr>
          <w:p w14:paraId="495C15DA" w14:textId="6A26C221" w:rsidR="00A35721" w:rsidRPr="00BD276B" w:rsidRDefault="00D87AB8" w:rsidP="009E49F5">
            <w:pPr>
              <w:suppressAutoHyphens/>
              <w:kinsoku w:val="0"/>
              <w:wordWrap w:val="0"/>
              <w:autoSpaceDE w:val="0"/>
              <w:autoSpaceDN w:val="0"/>
              <w:spacing w:line="342" w:lineRule="exact"/>
              <w:ind w:left="235" w:hangingChars="107" w:hanging="235"/>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⑲</w:t>
            </w:r>
            <w:r w:rsidR="00A35721" w:rsidRPr="00BD276B">
              <w:rPr>
                <w:rFonts w:asciiTheme="majorEastAsia" w:eastAsiaTheme="majorEastAsia" w:hAnsiTheme="majorEastAsia" w:cs="ＭＳ ゴシック" w:hint="eastAsia"/>
                <w:sz w:val="22"/>
              </w:rPr>
              <w:t>サービス提供体制強化加算</w:t>
            </w:r>
          </w:p>
          <w:p w14:paraId="2A713405" w14:textId="6CBF34DE" w:rsidR="00A35721" w:rsidRPr="00BD276B" w:rsidRDefault="00A35721" w:rsidP="00F63289">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sidRPr="00BD276B">
              <w:rPr>
                <w:rFonts w:asciiTheme="majorEastAsia" w:eastAsiaTheme="majorEastAsia" w:hAnsiTheme="majorEastAsia" w:cs="ＭＳ ゴシック" w:hint="eastAsia"/>
                <w:sz w:val="22"/>
              </w:rPr>
              <w:t>（Ⅰ）（Ⅱ）（Ⅲ）</w:t>
            </w:r>
          </w:p>
        </w:tc>
        <w:tc>
          <w:tcPr>
            <w:tcW w:w="5716" w:type="dxa"/>
            <w:gridSpan w:val="2"/>
            <w:tcBorders>
              <w:top w:val="single" w:sz="4" w:space="0" w:color="auto"/>
              <w:bottom w:val="single" w:sz="12" w:space="0" w:color="auto"/>
            </w:tcBorders>
          </w:tcPr>
          <w:p w14:paraId="2BF4FDEB" w14:textId="77777777" w:rsidR="00F25DE3" w:rsidRPr="00BD276B" w:rsidRDefault="00A35721" w:rsidP="006B353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・サービス提供体制強化加算に関する届出書</w:t>
            </w:r>
          </w:p>
          <w:p w14:paraId="2F2AF54B" w14:textId="30DDE10D" w:rsidR="00A35721" w:rsidRPr="00BD276B" w:rsidRDefault="00A35721" w:rsidP="006B3538">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（別紙１</w:t>
            </w:r>
            <w:r w:rsidR="00D87AB8">
              <w:rPr>
                <w:rFonts w:asciiTheme="majorEastAsia" w:eastAsiaTheme="majorEastAsia" w:hAnsiTheme="majorEastAsia" w:cs="ＭＳ ゴシック" w:hint="eastAsia"/>
                <w:sz w:val="22"/>
              </w:rPr>
              <w:t>４</w:t>
            </w:r>
            <w:r w:rsidRPr="00BD276B">
              <w:rPr>
                <w:rFonts w:asciiTheme="majorEastAsia" w:eastAsiaTheme="majorEastAsia" w:hAnsiTheme="majorEastAsia" w:cs="ＭＳ ゴシック" w:hint="eastAsia"/>
                <w:sz w:val="22"/>
              </w:rPr>
              <w:t>－３）</w:t>
            </w:r>
          </w:p>
          <w:p w14:paraId="1E110A00" w14:textId="77777777" w:rsidR="00A35721" w:rsidRPr="00BD276B" w:rsidRDefault="00A35721" w:rsidP="009E49F5">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・人材要件に係る算出表（参考様式２４）</w:t>
            </w:r>
          </w:p>
          <w:p w14:paraId="6F60F9E7" w14:textId="3EAC3701" w:rsidR="00F4147C" w:rsidRDefault="00A35721" w:rsidP="0009122E">
            <w:pPr>
              <w:suppressAutoHyphens/>
              <w:kinsoku w:val="0"/>
              <w:wordWrap w:val="0"/>
              <w:autoSpaceDE w:val="0"/>
              <w:autoSpaceDN w:val="0"/>
              <w:spacing w:line="342" w:lineRule="exact"/>
              <w:ind w:rightChars="-409" w:right="-859"/>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・従業者の勤務の体制及び勤務形態一覧表</w:t>
            </w:r>
            <w:r w:rsidR="00F4147C" w:rsidRPr="00F4147C">
              <w:rPr>
                <w:rFonts w:asciiTheme="majorEastAsia" w:eastAsiaTheme="majorEastAsia" w:hAnsiTheme="majorEastAsia" w:cs="ＭＳ ゴシック" w:hint="eastAsia"/>
                <w:sz w:val="22"/>
              </w:rPr>
              <w:t>（</w:t>
            </w:r>
            <w:r w:rsidR="00E82C4D">
              <w:rPr>
                <w:rFonts w:asciiTheme="majorEastAsia" w:eastAsiaTheme="majorEastAsia" w:hAnsiTheme="majorEastAsia" w:cs="ＭＳ ゴシック" w:hint="eastAsia"/>
                <w:sz w:val="22"/>
              </w:rPr>
              <w:t>標準様式１</w:t>
            </w:r>
            <w:r w:rsidR="00F4147C" w:rsidRPr="00F4147C">
              <w:rPr>
                <w:rFonts w:asciiTheme="majorEastAsia" w:eastAsiaTheme="majorEastAsia" w:hAnsiTheme="majorEastAsia" w:cs="ＭＳ ゴシック" w:hint="eastAsia"/>
                <w:sz w:val="22"/>
              </w:rPr>
              <w:t>）</w:t>
            </w:r>
          </w:p>
          <w:p w14:paraId="7ABCF0B3" w14:textId="57ABA836" w:rsidR="00A35721" w:rsidRPr="00BD276B" w:rsidRDefault="00A35721" w:rsidP="009E49F5">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 xml:space="preserve">　※届出日前一月のもの。</w:t>
            </w:r>
          </w:p>
          <w:p w14:paraId="3D6AFDE9" w14:textId="77777777" w:rsidR="00A35721" w:rsidRPr="00BD276B" w:rsidRDefault="00A35721" w:rsidP="009E49F5">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 xml:space="preserve">　※短時間型通所サービスの従事時間は除くこと。</w:t>
            </w:r>
          </w:p>
          <w:p w14:paraId="4C9BA94A" w14:textId="204E434E" w:rsidR="00A35721" w:rsidRPr="00BD276B" w:rsidRDefault="00A35721" w:rsidP="004F5DF0">
            <w:pPr>
              <w:suppressAutoHyphens/>
              <w:kinsoku w:val="0"/>
              <w:wordWrap w:val="0"/>
              <w:autoSpaceDE w:val="0"/>
              <w:autoSpaceDN w:val="0"/>
              <w:spacing w:line="342" w:lineRule="exact"/>
              <w:ind w:left="411" w:rightChars="-71" w:right="-149" w:hangingChars="187" w:hanging="411"/>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 xml:space="preserve">　※介護福祉士に係る要件において算定する場合、介護福祉士の氏名に朱書きでアンダーラインを引く</w:t>
            </w:r>
            <w:r w:rsidR="00F4147C">
              <w:rPr>
                <w:rFonts w:asciiTheme="majorEastAsia" w:eastAsiaTheme="majorEastAsia" w:hAnsiTheme="majorEastAsia" w:cs="ＭＳ ゴシック" w:hint="eastAsia"/>
                <w:sz w:val="22"/>
              </w:rPr>
              <w:t>こと</w:t>
            </w:r>
            <w:r w:rsidRPr="00BD276B">
              <w:rPr>
                <w:rFonts w:asciiTheme="majorEastAsia" w:eastAsiaTheme="majorEastAsia" w:hAnsiTheme="majorEastAsia" w:cs="ＭＳ ゴシック" w:hint="eastAsia"/>
                <w:sz w:val="22"/>
              </w:rPr>
              <w:t>。</w:t>
            </w:r>
          </w:p>
          <w:p w14:paraId="0ABA46F7" w14:textId="38D101F4" w:rsidR="00A35721" w:rsidRPr="00BD276B" w:rsidRDefault="00A35721" w:rsidP="009E49F5">
            <w:pPr>
              <w:suppressAutoHyphens/>
              <w:kinsoku w:val="0"/>
              <w:wordWrap w:val="0"/>
              <w:autoSpaceDE w:val="0"/>
              <w:autoSpaceDN w:val="0"/>
              <w:spacing w:line="342" w:lineRule="exact"/>
              <w:ind w:left="411" w:hangingChars="187" w:hanging="411"/>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 xml:space="preserve">　※勤続年数要件において算定する場合、直接提供職員のみ記載し、勤続年数１０年以上又は７年以上の者の氏名に朱書きでアンダーラインを引</w:t>
            </w:r>
            <w:r w:rsidR="00F4147C">
              <w:rPr>
                <w:rFonts w:asciiTheme="majorEastAsia" w:eastAsiaTheme="majorEastAsia" w:hAnsiTheme="majorEastAsia" w:cs="ＭＳ ゴシック" w:hint="eastAsia"/>
                <w:sz w:val="22"/>
              </w:rPr>
              <w:t>くこと</w:t>
            </w:r>
            <w:r w:rsidRPr="00BD276B">
              <w:rPr>
                <w:rFonts w:asciiTheme="majorEastAsia" w:eastAsiaTheme="majorEastAsia" w:hAnsiTheme="majorEastAsia" w:cs="ＭＳ ゴシック" w:hint="eastAsia"/>
                <w:sz w:val="22"/>
              </w:rPr>
              <w:t>。</w:t>
            </w:r>
          </w:p>
          <w:p w14:paraId="2741255C" w14:textId="77777777" w:rsidR="00A35721" w:rsidRPr="00BD276B" w:rsidRDefault="00A35721" w:rsidP="009E49F5">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・介護福祉士の資格証の写し</w:t>
            </w:r>
          </w:p>
          <w:p w14:paraId="0942F3AC" w14:textId="77777777" w:rsidR="00A35721" w:rsidRPr="00BD276B" w:rsidRDefault="00A35721" w:rsidP="009E49F5">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・実務経験証明書（参考様式２９）</w:t>
            </w:r>
          </w:p>
          <w:p w14:paraId="7CE22221" w14:textId="4544CB0A" w:rsidR="00494050" w:rsidRPr="00F4147C" w:rsidRDefault="00A35721" w:rsidP="00F4147C">
            <w:pPr>
              <w:suppressAutoHyphens/>
              <w:kinsoku w:val="0"/>
              <w:wordWrap w:val="0"/>
              <w:autoSpaceDE w:val="0"/>
              <w:autoSpaceDN w:val="0"/>
              <w:spacing w:line="342" w:lineRule="exact"/>
              <w:ind w:leftChars="-7" w:left="-2" w:hangingChars="6" w:hanging="13"/>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 xml:space="preserve">　※勤続年数要件において算定する場合に必要。</w:t>
            </w:r>
          </w:p>
        </w:tc>
      </w:tr>
      <w:tr w:rsidR="00D6569E" w:rsidRPr="00BD276B" w14:paraId="3F530408" w14:textId="77777777" w:rsidTr="00300FEC">
        <w:trPr>
          <w:gridBefore w:val="1"/>
          <w:wBefore w:w="15" w:type="dxa"/>
          <w:trHeight w:val="558"/>
        </w:trPr>
        <w:tc>
          <w:tcPr>
            <w:tcW w:w="1749" w:type="dxa"/>
            <w:gridSpan w:val="2"/>
            <w:tcBorders>
              <w:top w:val="single" w:sz="12" w:space="0" w:color="auto"/>
              <w:bottom w:val="single" w:sz="12" w:space="0" w:color="auto"/>
            </w:tcBorders>
            <w:vAlign w:val="center"/>
          </w:tcPr>
          <w:p w14:paraId="3DFC99B1" w14:textId="77777777" w:rsidR="00E846E1" w:rsidRPr="00BD276B" w:rsidRDefault="00E846E1" w:rsidP="00117B7C">
            <w:pPr>
              <w:pStyle w:val="1"/>
              <w:rPr>
                <w:rFonts w:asciiTheme="majorEastAsia" w:hAnsiTheme="majorEastAsia"/>
              </w:rPr>
            </w:pPr>
            <w:r w:rsidRPr="00BD276B">
              <w:rPr>
                <w:rFonts w:asciiTheme="majorEastAsia" w:hAnsiTheme="majorEastAsia" w:hint="eastAsia"/>
              </w:rPr>
              <w:lastRenderedPageBreak/>
              <w:t>サービス種類</w:t>
            </w:r>
          </w:p>
        </w:tc>
        <w:tc>
          <w:tcPr>
            <w:tcW w:w="2246" w:type="dxa"/>
            <w:gridSpan w:val="2"/>
            <w:tcBorders>
              <w:top w:val="single" w:sz="12" w:space="0" w:color="auto"/>
              <w:bottom w:val="single" w:sz="12" w:space="0" w:color="auto"/>
            </w:tcBorders>
            <w:vAlign w:val="center"/>
          </w:tcPr>
          <w:p w14:paraId="1EA0F538" w14:textId="77777777" w:rsidR="00E846E1" w:rsidRPr="00BD276B" w:rsidRDefault="00E846E1" w:rsidP="005B7AF1">
            <w:pPr>
              <w:pStyle w:val="1"/>
              <w:jc w:val="center"/>
              <w:rPr>
                <w:rFonts w:asciiTheme="majorEastAsia" w:hAnsiTheme="majorEastAsia"/>
              </w:rPr>
            </w:pPr>
            <w:r w:rsidRPr="002D1BBD">
              <w:rPr>
                <w:rFonts w:asciiTheme="majorEastAsia" w:hAnsiTheme="majorEastAsia" w:hint="eastAsia"/>
                <w:spacing w:val="30"/>
                <w:kern w:val="0"/>
                <w:fitText w:val="1540" w:id="865318912"/>
              </w:rPr>
              <w:t>届出の種</w:t>
            </w:r>
            <w:r w:rsidRPr="002D1BBD">
              <w:rPr>
                <w:rFonts w:asciiTheme="majorEastAsia" w:hAnsiTheme="majorEastAsia" w:hint="eastAsia"/>
                <w:spacing w:val="45"/>
                <w:kern w:val="0"/>
                <w:fitText w:val="1540" w:id="865318912"/>
              </w:rPr>
              <w:t>類</w:t>
            </w:r>
          </w:p>
        </w:tc>
        <w:tc>
          <w:tcPr>
            <w:tcW w:w="5706" w:type="dxa"/>
            <w:tcBorders>
              <w:top w:val="single" w:sz="12" w:space="0" w:color="auto"/>
              <w:bottom w:val="single" w:sz="12" w:space="0" w:color="auto"/>
            </w:tcBorders>
            <w:vAlign w:val="center"/>
          </w:tcPr>
          <w:p w14:paraId="1FEC179F" w14:textId="77777777" w:rsidR="00E846E1" w:rsidRPr="00BD276B" w:rsidRDefault="00E846E1" w:rsidP="005B7AF1">
            <w:pPr>
              <w:pStyle w:val="1"/>
              <w:jc w:val="center"/>
              <w:rPr>
                <w:rFonts w:asciiTheme="majorEastAsia" w:hAnsiTheme="majorEastAsia"/>
              </w:rPr>
            </w:pPr>
            <w:r w:rsidRPr="001E0417">
              <w:rPr>
                <w:rFonts w:asciiTheme="majorEastAsia" w:hAnsiTheme="majorEastAsia" w:hint="eastAsia"/>
                <w:spacing w:val="206"/>
                <w:kern w:val="0"/>
                <w:fitText w:val="2200" w:id="865318913"/>
              </w:rPr>
              <w:t>添付書</w:t>
            </w:r>
            <w:r w:rsidRPr="001E0417">
              <w:rPr>
                <w:rFonts w:asciiTheme="majorEastAsia" w:hAnsiTheme="majorEastAsia" w:hint="eastAsia"/>
                <w:spacing w:val="2"/>
                <w:kern w:val="0"/>
                <w:fitText w:val="2200" w:id="865318913"/>
              </w:rPr>
              <w:t>類</w:t>
            </w:r>
          </w:p>
        </w:tc>
      </w:tr>
      <w:tr w:rsidR="00643649" w:rsidRPr="00BD276B" w14:paraId="1609C6C4" w14:textId="77777777" w:rsidTr="00300FEC">
        <w:trPr>
          <w:gridBefore w:val="1"/>
          <w:wBefore w:w="15" w:type="dxa"/>
          <w:trHeight w:val="390"/>
        </w:trPr>
        <w:tc>
          <w:tcPr>
            <w:tcW w:w="1749" w:type="dxa"/>
            <w:gridSpan w:val="2"/>
            <w:vMerge w:val="restart"/>
            <w:tcBorders>
              <w:top w:val="single" w:sz="12" w:space="0" w:color="auto"/>
            </w:tcBorders>
          </w:tcPr>
          <w:p w14:paraId="6ECE7581" w14:textId="77777777" w:rsidR="00474A2F" w:rsidRPr="00BD276B" w:rsidRDefault="00474A2F" w:rsidP="007E3E50">
            <w:pPr>
              <w:rPr>
                <w:rFonts w:asciiTheme="majorEastAsia" w:eastAsiaTheme="majorEastAsia" w:hAnsiTheme="majorEastAsia"/>
                <w:sz w:val="22"/>
              </w:rPr>
            </w:pPr>
            <w:r w:rsidRPr="00BD276B">
              <w:rPr>
                <w:rFonts w:asciiTheme="majorEastAsia" w:eastAsiaTheme="majorEastAsia" w:hAnsiTheme="majorEastAsia" w:hint="eastAsia"/>
                <w:sz w:val="22"/>
              </w:rPr>
              <w:t>予防給付型</w:t>
            </w:r>
          </w:p>
          <w:p w14:paraId="017EC476" w14:textId="77777777" w:rsidR="00474A2F" w:rsidRPr="00BD276B" w:rsidRDefault="00474A2F" w:rsidP="007E3E50">
            <w:pPr>
              <w:rPr>
                <w:rFonts w:asciiTheme="majorEastAsia" w:eastAsiaTheme="majorEastAsia" w:hAnsiTheme="majorEastAsia"/>
                <w:sz w:val="22"/>
              </w:rPr>
            </w:pPr>
            <w:r w:rsidRPr="00BD276B">
              <w:rPr>
                <w:rFonts w:asciiTheme="majorEastAsia" w:eastAsiaTheme="majorEastAsia" w:hAnsiTheme="majorEastAsia" w:hint="eastAsia"/>
                <w:sz w:val="22"/>
              </w:rPr>
              <w:t>通所サービス</w:t>
            </w:r>
          </w:p>
        </w:tc>
        <w:tc>
          <w:tcPr>
            <w:tcW w:w="2246" w:type="dxa"/>
            <w:gridSpan w:val="2"/>
            <w:tcBorders>
              <w:top w:val="single" w:sz="12" w:space="0" w:color="auto"/>
            </w:tcBorders>
          </w:tcPr>
          <w:p w14:paraId="77439A3C" w14:textId="7F3C18A0" w:rsidR="00474A2F" w:rsidRPr="00BD276B" w:rsidRDefault="00B41F69" w:rsidP="0011551B">
            <w:pPr>
              <w:suppressAutoHyphens/>
              <w:kinsoku w:val="0"/>
              <w:wordWrap w:val="0"/>
              <w:autoSpaceDE w:val="0"/>
              <w:autoSpaceDN w:val="0"/>
              <w:spacing w:line="342" w:lineRule="exact"/>
              <w:ind w:left="235" w:hangingChars="107" w:hanging="235"/>
              <w:jc w:val="left"/>
              <w:rPr>
                <w:rFonts w:asciiTheme="majorEastAsia" w:eastAsiaTheme="majorEastAsia" w:hAnsiTheme="majorEastAsia"/>
                <w:sz w:val="22"/>
              </w:rPr>
            </w:pPr>
            <w:r w:rsidRPr="00BD276B">
              <w:rPr>
                <w:rFonts w:asciiTheme="majorEastAsia" w:eastAsiaTheme="majorEastAsia" w:hAnsiTheme="majorEastAsia" w:cs="ＭＳ ゴシック" w:hint="eastAsia"/>
                <w:sz w:val="22"/>
              </w:rPr>
              <w:t>①職員の欠員による減算</w:t>
            </w:r>
            <w:r w:rsidR="00F63289" w:rsidRPr="00BD276B">
              <w:rPr>
                <w:rFonts w:asciiTheme="majorEastAsia" w:eastAsiaTheme="majorEastAsia" w:hAnsiTheme="majorEastAsia" w:cs="ＭＳ ゴシック" w:hint="eastAsia"/>
                <w:sz w:val="22"/>
              </w:rPr>
              <w:t>の状況</w:t>
            </w:r>
          </w:p>
        </w:tc>
        <w:tc>
          <w:tcPr>
            <w:tcW w:w="5706" w:type="dxa"/>
            <w:tcBorders>
              <w:top w:val="single" w:sz="12" w:space="0" w:color="auto"/>
            </w:tcBorders>
          </w:tcPr>
          <w:p w14:paraId="7780F8EA" w14:textId="6E5469B7" w:rsidR="00B41F69" w:rsidRPr="00BD276B" w:rsidRDefault="00B41F69" w:rsidP="00B41F69">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※減算が解消される場合のみ添付</w:t>
            </w:r>
            <w:r w:rsidR="004F5DF0">
              <w:rPr>
                <w:rFonts w:asciiTheme="majorEastAsia" w:eastAsiaTheme="majorEastAsia" w:hAnsiTheme="majorEastAsia" w:cs="ＭＳ ゴシック" w:hint="eastAsia"/>
                <w:sz w:val="22"/>
              </w:rPr>
              <w:t>。</w:t>
            </w:r>
          </w:p>
          <w:p w14:paraId="29DA1DD3" w14:textId="4FC06924" w:rsidR="00B41F69" w:rsidRPr="00BD276B" w:rsidRDefault="00B41F69" w:rsidP="00D87AB8">
            <w:pPr>
              <w:suppressAutoHyphens/>
              <w:kinsoku w:val="0"/>
              <w:wordWrap w:val="0"/>
              <w:autoSpaceDE w:val="0"/>
              <w:autoSpaceDN w:val="0"/>
              <w:spacing w:line="342" w:lineRule="exact"/>
              <w:ind w:rightChars="-139" w:right="-292"/>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・従業者の勤務の体制及び勤務形態一覧表</w:t>
            </w:r>
            <w:r w:rsidR="00F4147C" w:rsidRPr="00F4147C">
              <w:rPr>
                <w:rFonts w:asciiTheme="majorEastAsia" w:eastAsiaTheme="majorEastAsia" w:hAnsiTheme="majorEastAsia" w:cs="ＭＳ ゴシック" w:hint="eastAsia"/>
                <w:sz w:val="22"/>
              </w:rPr>
              <w:t>（</w:t>
            </w:r>
            <w:r w:rsidR="00E82C4D">
              <w:rPr>
                <w:rFonts w:asciiTheme="majorEastAsia" w:eastAsiaTheme="majorEastAsia" w:hAnsiTheme="majorEastAsia" w:cs="ＭＳ ゴシック" w:hint="eastAsia"/>
                <w:sz w:val="22"/>
              </w:rPr>
              <w:t>標準様式１</w:t>
            </w:r>
            <w:r w:rsidR="00F4147C" w:rsidRPr="00F4147C">
              <w:rPr>
                <w:rFonts w:asciiTheme="majorEastAsia" w:eastAsiaTheme="majorEastAsia" w:hAnsiTheme="majorEastAsia" w:cs="ＭＳ ゴシック" w:hint="eastAsia"/>
                <w:sz w:val="22"/>
              </w:rPr>
              <w:t>）</w:t>
            </w:r>
          </w:p>
          <w:p w14:paraId="2FB6E206" w14:textId="30AD31F2" w:rsidR="00F25DE3" w:rsidRPr="00BD276B" w:rsidRDefault="0051792C" w:rsidP="00F4147C">
            <w:pPr>
              <w:suppressAutoHyphens/>
              <w:kinsoku w:val="0"/>
              <w:wordWrap w:val="0"/>
              <w:autoSpaceDE w:val="0"/>
              <w:autoSpaceDN w:val="0"/>
              <w:spacing w:line="342" w:lineRule="exact"/>
              <w:jc w:val="left"/>
              <w:rPr>
                <w:rFonts w:asciiTheme="majorEastAsia" w:eastAsiaTheme="majorEastAsia" w:hAnsiTheme="majorEastAsia"/>
                <w:sz w:val="22"/>
              </w:rPr>
            </w:pPr>
            <w:r w:rsidRPr="00BD276B">
              <w:rPr>
                <w:rFonts w:asciiTheme="majorEastAsia" w:eastAsiaTheme="majorEastAsia" w:hAnsiTheme="majorEastAsia" w:cs="ＭＳ ゴシック" w:hint="eastAsia"/>
                <w:sz w:val="22"/>
              </w:rPr>
              <w:t>・資格証・研修修了</w:t>
            </w:r>
            <w:r w:rsidR="00B41F69" w:rsidRPr="00BD276B">
              <w:rPr>
                <w:rFonts w:asciiTheme="majorEastAsia" w:eastAsiaTheme="majorEastAsia" w:hAnsiTheme="majorEastAsia" w:cs="ＭＳ ゴシック" w:hint="eastAsia"/>
                <w:sz w:val="22"/>
              </w:rPr>
              <w:t>証の写し</w:t>
            </w:r>
          </w:p>
        </w:tc>
      </w:tr>
      <w:tr w:rsidR="004051CA" w:rsidRPr="00BD276B" w14:paraId="79831ADA" w14:textId="77777777" w:rsidTr="00300FEC">
        <w:trPr>
          <w:gridBefore w:val="1"/>
          <w:wBefore w:w="15" w:type="dxa"/>
          <w:trHeight w:val="390"/>
        </w:trPr>
        <w:tc>
          <w:tcPr>
            <w:tcW w:w="1749" w:type="dxa"/>
            <w:gridSpan w:val="2"/>
            <w:vMerge/>
            <w:tcBorders>
              <w:top w:val="single" w:sz="12" w:space="0" w:color="auto"/>
            </w:tcBorders>
          </w:tcPr>
          <w:p w14:paraId="1AA7D972" w14:textId="77777777" w:rsidR="004051CA" w:rsidRPr="00BD276B" w:rsidRDefault="004051CA" w:rsidP="004051CA">
            <w:pPr>
              <w:rPr>
                <w:rFonts w:asciiTheme="majorEastAsia" w:eastAsiaTheme="majorEastAsia" w:hAnsiTheme="majorEastAsia"/>
                <w:sz w:val="22"/>
              </w:rPr>
            </w:pPr>
          </w:p>
        </w:tc>
        <w:tc>
          <w:tcPr>
            <w:tcW w:w="2246" w:type="dxa"/>
            <w:gridSpan w:val="2"/>
          </w:tcPr>
          <w:p w14:paraId="344D98F0" w14:textId="168ECB45" w:rsidR="004051CA" w:rsidRPr="00BD276B" w:rsidRDefault="004051CA" w:rsidP="004051CA">
            <w:pPr>
              <w:suppressAutoHyphens/>
              <w:kinsoku w:val="0"/>
              <w:wordWrap w:val="0"/>
              <w:autoSpaceDE w:val="0"/>
              <w:autoSpaceDN w:val="0"/>
              <w:spacing w:line="342" w:lineRule="exact"/>
              <w:ind w:left="235" w:hangingChars="107" w:hanging="235"/>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②</w:t>
            </w:r>
            <w:r w:rsidRPr="00BD276B">
              <w:rPr>
                <w:rFonts w:asciiTheme="majorEastAsia" w:eastAsiaTheme="majorEastAsia" w:hAnsiTheme="majorEastAsia" w:cs="ＭＳ ゴシック" w:hint="eastAsia"/>
                <w:sz w:val="22"/>
              </w:rPr>
              <w:t>高齢者虐待防止措置実施の有無</w:t>
            </w:r>
          </w:p>
        </w:tc>
        <w:tc>
          <w:tcPr>
            <w:tcW w:w="5706" w:type="dxa"/>
          </w:tcPr>
          <w:p w14:paraId="1FF0F210" w14:textId="61D81BA3" w:rsidR="004051CA" w:rsidRPr="00BD276B" w:rsidRDefault="004051CA" w:rsidP="004051CA">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4051CA" w:rsidRPr="00BD276B" w14:paraId="220E9D27" w14:textId="77777777" w:rsidTr="00300FEC">
        <w:trPr>
          <w:gridBefore w:val="1"/>
          <w:wBefore w:w="15" w:type="dxa"/>
          <w:trHeight w:val="390"/>
        </w:trPr>
        <w:tc>
          <w:tcPr>
            <w:tcW w:w="1749" w:type="dxa"/>
            <w:gridSpan w:val="2"/>
            <w:vMerge/>
            <w:tcBorders>
              <w:top w:val="single" w:sz="12" w:space="0" w:color="auto"/>
            </w:tcBorders>
          </w:tcPr>
          <w:p w14:paraId="52DEF87F" w14:textId="77777777" w:rsidR="004051CA" w:rsidRPr="00BD276B" w:rsidRDefault="004051CA" w:rsidP="004051CA">
            <w:pPr>
              <w:rPr>
                <w:rFonts w:asciiTheme="majorEastAsia" w:eastAsiaTheme="majorEastAsia" w:hAnsiTheme="majorEastAsia"/>
                <w:sz w:val="22"/>
              </w:rPr>
            </w:pPr>
          </w:p>
        </w:tc>
        <w:tc>
          <w:tcPr>
            <w:tcW w:w="2246" w:type="dxa"/>
            <w:gridSpan w:val="2"/>
          </w:tcPr>
          <w:p w14:paraId="4EF002E4" w14:textId="777D4B31" w:rsidR="004051CA" w:rsidRPr="00BD276B" w:rsidRDefault="004051CA" w:rsidP="004051CA">
            <w:pPr>
              <w:suppressAutoHyphens/>
              <w:kinsoku w:val="0"/>
              <w:wordWrap w:val="0"/>
              <w:autoSpaceDE w:val="0"/>
              <w:autoSpaceDN w:val="0"/>
              <w:spacing w:line="342" w:lineRule="exact"/>
              <w:ind w:left="235" w:hangingChars="107" w:hanging="235"/>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③</w:t>
            </w:r>
            <w:r w:rsidRPr="00BD276B">
              <w:rPr>
                <w:rFonts w:asciiTheme="majorEastAsia" w:eastAsiaTheme="majorEastAsia" w:hAnsiTheme="majorEastAsia" w:cs="ＭＳ ゴシック" w:hint="eastAsia"/>
                <w:sz w:val="22"/>
              </w:rPr>
              <w:t>業務継続計画策定の有無</w:t>
            </w:r>
          </w:p>
        </w:tc>
        <w:tc>
          <w:tcPr>
            <w:tcW w:w="5706" w:type="dxa"/>
          </w:tcPr>
          <w:p w14:paraId="68ABCE1A" w14:textId="03FF25EB" w:rsidR="004051CA" w:rsidRPr="00BD276B" w:rsidRDefault="004051CA" w:rsidP="004051CA">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643649" w:rsidRPr="00BD276B" w14:paraId="28BF1A06" w14:textId="77777777" w:rsidTr="00300FEC">
        <w:trPr>
          <w:gridBefore w:val="1"/>
          <w:wBefore w:w="15" w:type="dxa"/>
          <w:trHeight w:val="630"/>
        </w:trPr>
        <w:tc>
          <w:tcPr>
            <w:tcW w:w="1749" w:type="dxa"/>
            <w:gridSpan w:val="2"/>
            <w:vMerge/>
          </w:tcPr>
          <w:p w14:paraId="101B04BA" w14:textId="77777777" w:rsidR="00B41F69" w:rsidRPr="00BD276B" w:rsidRDefault="00B41F69" w:rsidP="007E3E50">
            <w:pPr>
              <w:rPr>
                <w:rFonts w:asciiTheme="majorEastAsia" w:eastAsiaTheme="majorEastAsia" w:hAnsiTheme="majorEastAsia"/>
                <w:sz w:val="22"/>
              </w:rPr>
            </w:pPr>
          </w:p>
        </w:tc>
        <w:tc>
          <w:tcPr>
            <w:tcW w:w="2246" w:type="dxa"/>
            <w:gridSpan w:val="2"/>
            <w:tcBorders>
              <w:top w:val="single" w:sz="4" w:space="0" w:color="auto"/>
            </w:tcBorders>
          </w:tcPr>
          <w:p w14:paraId="77911DE5" w14:textId="1507C8DA" w:rsidR="00B41F69" w:rsidRPr="00BD276B" w:rsidRDefault="004051CA" w:rsidP="00876287">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④</w:t>
            </w:r>
            <w:r w:rsidR="00B41F69" w:rsidRPr="00BD276B">
              <w:rPr>
                <w:rFonts w:asciiTheme="majorEastAsia" w:eastAsiaTheme="majorEastAsia" w:hAnsiTheme="majorEastAsia" w:cs="ＭＳ ゴシック" w:hint="eastAsia"/>
                <w:sz w:val="22"/>
              </w:rPr>
              <w:t>若年性認知症利用者受入加算</w:t>
            </w:r>
          </w:p>
        </w:tc>
        <w:tc>
          <w:tcPr>
            <w:tcW w:w="5706" w:type="dxa"/>
            <w:tcBorders>
              <w:top w:val="single" w:sz="4" w:space="0" w:color="auto"/>
            </w:tcBorders>
          </w:tcPr>
          <w:p w14:paraId="1534E197" w14:textId="77777777" w:rsidR="00B41F69" w:rsidRPr="00BD276B" w:rsidRDefault="00B41F69" w:rsidP="001636E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tc>
      </w:tr>
      <w:tr w:rsidR="00643649" w:rsidRPr="00BD276B" w14:paraId="1215BDD9" w14:textId="77777777" w:rsidTr="00300FEC">
        <w:trPr>
          <w:gridBefore w:val="1"/>
          <w:wBefore w:w="15" w:type="dxa"/>
          <w:trHeight w:val="630"/>
        </w:trPr>
        <w:tc>
          <w:tcPr>
            <w:tcW w:w="1749" w:type="dxa"/>
            <w:gridSpan w:val="2"/>
            <w:vMerge/>
          </w:tcPr>
          <w:p w14:paraId="46562C8D" w14:textId="77777777" w:rsidR="00474A2F" w:rsidRPr="00BD276B" w:rsidRDefault="00474A2F" w:rsidP="007E3E50">
            <w:pPr>
              <w:rPr>
                <w:rFonts w:asciiTheme="majorEastAsia" w:eastAsiaTheme="majorEastAsia" w:hAnsiTheme="majorEastAsia"/>
                <w:sz w:val="22"/>
              </w:rPr>
            </w:pPr>
          </w:p>
        </w:tc>
        <w:tc>
          <w:tcPr>
            <w:tcW w:w="2246" w:type="dxa"/>
            <w:gridSpan w:val="2"/>
            <w:tcBorders>
              <w:top w:val="single" w:sz="4" w:space="0" w:color="auto"/>
            </w:tcBorders>
          </w:tcPr>
          <w:p w14:paraId="72F7E4ED" w14:textId="33F79F9E" w:rsidR="00474A2F" w:rsidRPr="00BD276B" w:rsidRDefault="004051CA" w:rsidP="00876287">
            <w:pPr>
              <w:spacing w:line="342" w:lineRule="exact"/>
              <w:ind w:left="220" w:hangingChars="100" w:hanging="220"/>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⑤</w:t>
            </w:r>
            <w:r w:rsidR="00474A2F" w:rsidRPr="00BD276B">
              <w:rPr>
                <w:rFonts w:asciiTheme="majorEastAsia" w:eastAsiaTheme="majorEastAsia" w:hAnsiTheme="majorEastAsia" w:cs="ＭＳ ゴシック" w:hint="eastAsia"/>
                <w:sz w:val="22"/>
              </w:rPr>
              <w:t>生活機能向上グループ活動加算</w:t>
            </w:r>
          </w:p>
        </w:tc>
        <w:tc>
          <w:tcPr>
            <w:tcW w:w="5706" w:type="dxa"/>
            <w:tcBorders>
              <w:top w:val="single" w:sz="4" w:space="0" w:color="auto"/>
            </w:tcBorders>
          </w:tcPr>
          <w:p w14:paraId="2B1651C8" w14:textId="77777777" w:rsidR="00474A2F" w:rsidRPr="00BD276B" w:rsidRDefault="00474A2F" w:rsidP="001636E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・生活機能向上グループ活動加算チェック表</w:t>
            </w:r>
          </w:p>
          <w:p w14:paraId="44D4B258" w14:textId="77777777" w:rsidR="00474A2F" w:rsidRPr="00BD276B" w:rsidRDefault="00474A2F" w:rsidP="004524A1">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（参考様式３４）</w:t>
            </w:r>
          </w:p>
          <w:p w14:paraId="124C3EE6" w14:textId="4D66D022" w:rsidR="00F25DE3" w:rsidRPr="00BD276B" w:rsidRDefault="00F63289" w:rsidP="00300FEC">
            <w:pPr>
              <w:suppressAutoHyphens/>
              <w:kinsoku w:val="0"/>
              <w:wordWrap w:val="0"/>
              <w:autoSpaceDE w:val="0"/>
              <w:autoSpaceDN w:val="0"/>
              <w:spacing w:line="342" w:lineRule="exact"/>
              <w:ind w:left="220" w:rightChars="-71" w:right="-149" w:hangingChars="100" w:hanging="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※栄養改善加算、口腔機能向上加算、</w:t>
            </w:r>
            <w:r w:rsidR="004051CA">
              <w:rPr>
                <w:rFonts w:asciiTheme="majorEastAsia" w:eastAsiaTheme="majorEastAsia" w:hAnsiTheme="majorEastAsia" w:cs="ＭＳ ゴシック" w:hint="eastAsia"/>
                <w:sz w:val="22"/>
              </w:rPr>
              <w:t>一体</w:t>
            </w:r>
            <w:r w:rsidRPr="00BD276B">
              <w:rPr>
                <w:rFonts w:asciiTheme="majorEastAsia" w:eastAsiaTheme="majorEastAsia" w:hAnsiTheme="majorEastAsia" w:cs="ＭＳ ゴシック" w:hint="eastAsia"/>
                <w:sz w:val="22"/>
              </w:rPr>
              <w:t>的サービス</w:t>
            </w:r>
            <w:r w:rsidR="004051CA">
              <w:rPr>
                <w:rFonts w:asciiTheme="majorEastAsia" w:eastAsiaTheme="majorEastAsia" w:hAnsiTheme="majorEastAsia" w:cs="ＭＳ ゴシック" w:hint="eastAsia"/>
                <w:sz w:val="22"/>
              </w:rPr>
              <w:t>提供</w:t>
            </w:r>
            <w:r w:rsidRPr="00BD276B">
              <w:rPr>
                <w:rFonts w:asciiTheme="majorEastAsia" w:eastAsiaTheme="majorEastAsia" w:hAnsiTheme="majorEastAsia" w:cs="ＭＳ ゴシック" w:hint="eastAsia"/>
                <w:sz w:val="22"/>
              </w:rPr>
              <w:t>加算のいずれかを算定している場合</w:t>
            </w:r>
            <w:r w:rsidR="005B7AF1">
              <w:rPr>
                <w:rFonts w:asciiTheme="majorEastAsia" w:eastAsiaTheme="majorEastAsia" w:hAnsiTheme="majorEastAsia" w:cs="ＭＳ ゴシック" w:hint="eastAsia"/>
                <w:sz w:val="22"/>
              </w:rPr>
              <w:t>は</w:t>
            </w:r>
            <w:r w:rsidRPr="00BD276B">
              <w:rPr>
                <w:rFonts w:asciiTheme="majorEastAsia" w:eastAsiaTheme="majorEastAsia" w:hAnsiTheme="majorEastAsia" w:cs="ＭＳ ゴシック" w:hint="eastAsia"/>
                <w:sz w:val="22"/>
              </w:rPr>
              <w:t>、併算定不可。</w:t>
            </w:r>
          </w:p>
        </w:tc>
      </w:tr>
      <w:tr w:rsidR="00643649" w:rsidRPr="00BD276B" w14:paraId="3AD51014" w14:textId="77777777" w:rsidTr="00300FEC">
        <w:trPr>
          <w:gridBefore w:val="1"/>
          <w:wBefore w:w="15" w:type="dxa"/>
          <w:trHeight w:val="364"/>
        </w:trPr>
        <w:tc>
          <w:tcPr>
            <w:tcW w:w="1749" w:type="dxa"/>
            <w:gridSpan w:val="2"/>
            <w:vMerge/>
          </w:tcPr>
          <w:p w14:paraId="48110509" w14:textId="77777777" w:rsidR="00474A2F" w:rsidRPr="00BD276B" w:rsidRDefault="00474A2F" w:rsidP="007E3E50">
            <w:pPr>
              <w:rPr>
                <w:rFonts w:asciiTheme="majorEastAsia" w:eastAsiaTheme="majorEastAsia" w:hAnsiTheme="majorEastAsia"/>
                <w:sz w:val="22"/>
              </w:rPr>
            </w:pPr>
          </w:p>
        </w:tc>
        <w:tc>
          <w:tcPr>
            <w:tcW w:w="2246" w:type="dxa"/>
            <w:gridSpan w:val="2"/>
          </w:tcPr>
          <w:p w14:paraId="4FFAFE43" w14:textId="6DFD43A8" w:rsidR="00474A2F" w:rsidRPr="00BD276B" w:rsidRDefault="004051CA" w:rsidP="00876287">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⑥</w:t>
            </w:r>
            <w:r w:rsidRPr="004051CA">
              <w:rPr>
                <w:rFonts w:asciiTheme="majorEastAsia" w:eastAsiaTheme="majorEastAsia" w:hAnsiTheme="majorEastAsia" w:cs="ＭＳ ゴシック" w:hint="eastAsia"/>
                <w:sz w:val="22"/>
              </w:rPr>
              <w:t>栄養アセスメント・栄養改善体制</w:t>
            </w:r>
          </w:p>
        </w:tc>
        <w:tc>
          <w:tcPr>
            <w:tcW w:w="5706" w:type="dxa"/>
          </w:tcPr>
          <w:p w14:paraId="6AF941EE" w14:textId="3863777D" w:rsidR="00474A2F" w:rsidRPr="00BD276B" w:rsidRDefault="00474A2F" w:rsidP="0009122E">
            <w:pPr>
              <w:suppressAutoHyphens/>
              <w:kinsoku w:val="0"/>
              <w:wordWrap w:val="0"/>
              <w:autoSpaceDE w:val="0"/>
              <w:autoSpaceDN w:val="0"/>
              <w:spacing w:line="342" w:lineRule="exact"/>
              <w:ind w:rightChars="-207" w:right="-435"/>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・従業者の勤務の体制及び勤務形態一覧表</w:t>
            </w:r>
            <w:r w:rsidR="00F4147C" w:rsidRPr="00F4147C">
              <w:rPr>
                <w:rFonts w:asciiTheme="majorEastAsia" w:eastAsiaTheme="majorEastAsia" w:hAnsiTheme="majorEastAsia" w:cs="ＭＳ ゴシック" w:hint="eastAsia"/>
                <w:sz w:val="22"/>
              </w:rPr>
              <w:t>（</w:t>
            </w:r>
            <w:r w:rsidR="00E82C4D">
              <w:rPr>
                <w:rFonts w:asciiTheme="majorEastAsia" w:eastAsiaTheme="majorEastAsia" w:hAnsiTheme="majorEastAsia" w:cs="ＭＳ ゴシック" w:hint="eastAsia"/>
                <w:sz w:val="22"/>
              </w:rPr>
              <w:t>標準様式１</w:t>
            </w:r>
            <w:r w:rsidR="00F4147C" w:rsidRPr="00F4147C">
              <w:rPr>
                <w:rFonts w:asciiTheme="majorEastAsia" w:eastAsiaTheme="majorEastAsia" w:hAnsiTheme="majorEastAsia" w:cs="ＭＳ ゴシック" w:hint="eastAsia"/>
                <w:sz w:val="22"/>
              </w:rPr>
              <w:t>）</w:t>
            </w:r>
          </w:p>
          <w:p w14:paraId="331DC068" w14:textId="38CB08E0" w:rsidR="00474A2F" w:rsidRPr="00BD276B" w:rsidRDefault="00474A2F" w:rsidP="007E3E50">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 xml:space="preserve">　※加算算定開始月のもの。</w:t>
            </w:r>
          </w:p>
          <w:p w14:paraId="176B2EB9" w14:textId="77777777" w:rsidR="003600AC" w:rsidRPr="00BD276B" w:rsidRDefault="00474A2F" w:rsidP="003600AC">
            <w:pPr>
              <w:suppressAutoHyphens/>
              <w:kinsoku w:val="0"/>
              <w:wordWrap w:val="0"/>
              <w:autoSpaceDE w:val="0"/>
              <w:autoSpaceDN w:val="0"/>
              <w:spacing w:line="342" w:lineRule="exact"/>
              <w:ind w:left="440" w:hangingChars="200" w:hanging="44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・管理栄養士の資格証の写し</w:t>
            </w:r>
          </w:p>
          <w:p w14:paraId="52795D06" w14:textId="4C8CC0BE" w:rsidR="003600AC" w:rsidRDefault="003600AC" w:rsidP="00F4147C">
            <w:pPr>
              <w:suppressAutoHyphens/>
              <w:kinsoku w:val="0"/>
              <w:wordWrap w:val="0"/>
              <w:autoSpaceDE w:val="0"/>
              <w:autoSpaceDN w:val="0"/>
              <w:spacing w:line="342" w:lineRule="exact"/>
              <w:ind w:left="255" w:hangingChars="116" w:hanging="255"/>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・他の介護事業所、医療機関又は栄養ケア・ステー</w:t>
            </w:r>
            <w:r w:rsidR="00F4147C">
              <w:rPr>
                <w:rFonts w:asciiTheme="majorEastAsia" w:eastAsiaTheme="majorEastAsia" w:hAnsiTheme="majorEastAsia" w:cs="ＭＳ ゴシック" w:hint="eastAsia"/>
                <w:sz w:val="22"/>
              </w:rPr>
              <w:t>シ</w:t>
            </w:r>
            <w:r w:rsidRPr="00BD276B">
              <w:rPr>
                <w:rFonts w:asciiTheme="majorEastAsia" w:eastAsiaTheme="majorEastAsia" w:hAnsiTheme="majorEastAsia" w:cs="ＭＳ ゴシック" w:hint="eastAsia"/>
                <w:sz w:val="22"/>
              </w:rPr>
              <w:t>ョンと取り交わした契約書等の写し</w:t>
            </w:r>
          </w:p>
          <w:p w14:paraId="4ECB0C45" w14:textId="7A19DD5B" w:rsidR="00F4147C" w:rsidRPr="00F4147C" w:rsidRDefault="00F4147C" w:rsidP="00F4147C">
            <w:pPr>
              <w:suppressAutoHyphens/>
              <w:kinsoku w:val="0"/>
              <w:wordWrap w:val="0"/>
              <w:autoSpaceDE w:val="0"/>
              <w:autoSpaceDN w:val="0"/>
              <w:spacing w:line="342" w:lineRule="exact"/>
              <w:ind w:left="255" w:hangingChars="116" w:hanging="255"/>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 xml:space="preserve">　</w:t>
            </w:r>
            <w:r w:rsidRPr="00F4147C">
              <w:rPr>
                <w:rFonts w:asciiTheme="majorEastAsia" w:eastAsiaTheme="majorEastAsia" w:hAnsiTheme="majorEastAsia" w:cs="ＭＳ ゴシック" w:hint="eastAsia"/>
                <w:sz w:val="22"/>
              </w:rPr>
              <w:t>※外部（他の介護事業所、医療機関又は栄養ケア・ステーション）との連携により管理栄養士を確保する場合</w:t>
            </w:r>
            <w:r>
              <w:rPr>
                <w:rFonts w:asciiTheme="majorEastAsia" w:eastAsiaTheme="majorEastAsia" w:hAnsiTheme="majorEastAsia" w:cs="ＭＳ ゴシック" w:hint="eastAsia"/>
                <w:sz w:val="22"/>
              </w:rPr>
              <w:t>必要。</w:t>
            </w:r>
          </w:p>
          <w:p w14:paraId="2EB959A6" w14:textId="5EF6F5C9" w:rsidR="00F25DE3" w:rsidRDefault="009B13AD" w:rsidP="004F5DF0">
            <w:pPr>
              <w:suppressAutoHyphens/>
              <w:kinsoku w:val="0"/>
              <w:wordWrap w:val="0"/>
              <w:autoSpaceDE w:val="0"/>
              <w:autoSpaceDN w:val="0"/>
              <w:spacing w:line="342" w:lineRule="exact"/>
              <w:ind w:left="220" w:rightChars="-71" w:right="-149" w:hangingChars="100" w:hanging="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※栄養アセスメント加算は</w:t>
            </w:r>
            <w:r w:rsidR="00680C25">
              <w:rPr>
                <w:rFonts w:asciiTheme="majorEastAsia" w:eastAsiaTheme="majorEastAsia" w:hAnsiTheme="majorEastAsia" w:cs="ＭＳ ゴシック" w:hint="eastAsia"/>
                <w:sz w:val="22"/>
              </w:rPr>
              <w:t>、</w:t>
            </w:r>
            <w:r w:rsidRPr="00BD276B">
              <w:rPr>
                <w:rFonts w:asciiTheme="majorEastAsia" w:eastAsiaTheme="majorEastAsia" w:hAnsiTheme="majorEastAsia" w:cs="ＭＳ ゴシック" w:hint="eastAsia"/>
                <w:sz w:val="22"/>
              </w:rPr>
              <w:t>栄養改善加算</w:t>
            </w:r>
            <w:r w:rsidR="00680C25">
              <w:rPr>
                <w:rFonts w:asciiTheme="majorEastAsia" w:eastAsiaTheme="majorEastAsia" w:hAnsiTheme="majorEastAsia" w:cs="ＭＳ ゴシック" w:hint="eastAsia"/>
                <w:sz w:val="22"/>
              </w:rPr>
              <w:t>、</w:t>
            </w:r>
            <w:r w:rsidR="00680C25" w:rsidRPr="00680C25">
              <w:rPr>
                <w:rFonts w:asciiTheme="majorEastAsia" w:eastAsiaTheme="majorEastAsia" w:hAnsiTheme="majorEastAsia" w:cs="ＭＳ ゴシック" w:hint="eastAsia"/>
                <w:sz w:val="22"/>
              </w:rPr>
              <w:t>一体的サービス提供加算の算定に係る栄養改善サービスを受けている間</w:t>
            </w:r>
            <w:r w:rsidR="00680C25">
              <w:rPr>
                <w:rFonts w:asciiTheme="majorEastAsia" w:eastAsiaTheme="majorEastAsia" w:hAnsiTheme="majorEastAsia" w:cs="ＭＳ ゴシック" w:hint="eastAsia"/>
                <w:sz w:val="22"/>
              </w:rPr>
              <w:t>は</w:t>
            </w:r>
            <w:r w:rsidRPr="00BD276B">
              <w:rPr>
                <w:rFonts w:asciiTheme="majorEastAsia" w:eastAsiaTheme="majorEastAsia" w:hAnsiTheme="majorEastAsia" w:cs="ＭＳ ゴシック" w:hint="eastAsia"/>
                <w:sz w:val="22"/>
              </w:rPr>
              <w:t>併算定不可。</w:t>
            </w:r>
          </w:p>
          <w:p w14:paraId="14F29F46" w14:textId="48B10439" w:rsidR="004051CA" w:rsidRPr="005B7AF1" w:rsidRDefault="005B7AF1" w:rsidP="004F5DF0">
            <w:pPr>
              <w:suppressAutoHyphens/>
              <w:kinsoku w:val="0"/>
              <w:wordWrap w:val="0"/>
              <w:autoSpaceDE w:val="0"/>
              <w:autoSpaceDN w:val="0"/>
              <w:spacing w:line="342" w:lineRule="exact"/>
              <w:ind w:leftChars="-1" w:left="218" w:rightChars="-71" w:right="-149" w:hangingChars="100" w:hanging="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w:t>
            </w:r>
            <w:r w:rsidRPr="005B7AF1">
              <w:rPr>
                <w:rFonts w:asciiTheme="majorEastAsia" w:eastAsiaTheme="majorEastAsia" w:hAnsiTheme="majorEastAsia" w:cs="ＭＳ ゴシック" w:hint="eastAsia"/>
                <w:sz w:val="22"/>
              </w:rPr>
              <w:t>栄養アセスメント加算</w:t>
            </w:r>
            <w:r w:rsidRPr="00BD276B">
              <w:rPr>
                <w:rFonts w:asciiTheme="majorEastAsia" w:eastAsiaTheme="majorEastAsia" w:hAnsiTheme="majorEastAsia" w:cs="ＭＳ ゴシック" w:hint="eastAsia"/>
                <w:sz w:val="22"/>
              </w:rPr>
              <w:t>を算定する場合には、</w:t>
            </w:r>
            <w:r w:rsidRPr="005B7AF1">
              <w:rPr>
                <w:rFonts w:asciiTheme="majorEastAsia" w:eastAsiaTheme="majorEastAsia" w:hAnsiTheme="majorEastAsia" w:cs="ＭＳ ゴシック" w:hint="eastAsia"/>
                <w:sz w:val="22"/>
              </w:rPr>
              <w:t>栄養アセスメント加算</w:t>
            </w:r>
            <w:r w:rsidRPr="00BD276B">
              <w:rPr>
                <w:rFonts w:asciiTheme="majorEastAsia" w:eastAsiaTheme="majorEastAsia" w:hAnsiTheme="majorEastAsia" w:cs="ＭＳ ゴシック" w:hint="eastAsia"/>
                <w:sz w:val="22"/>
              </w:rPr>
              <w:t>の取組に加えて、「科学的介護情報システム（LIFE）」の登録が必要。</w:t>
            </w:r>
          </w:p>
        </w:tc>
      </w:tr>
      <w:tr w:rsidR="00643649" w:rsidRPr="00BD276B" w14:paraId="47DD6D50" w14:textId="77777777" w:rsidTr="00300FEC">
        <w:trPr>
          <w:gridBefore w:val="1"/>
          <w:wBefore w:w="15" w:type="dxa"/>
          <w:trHeight w:val="416"/>
        </w:trPr>
        <w:tc>
          <w:tcPr>
            <w:tcW w:w="1749" w:type="dxa"/>
            <w:gridSpan w:val="2"/>
            <w:vMerge/>
          </w:tcPr>
          <w:p w14:paraId="1AD6AC54" w14:textId="77777777" w:rsidR="00474A2F" w:rsidRPr="00BD276B" w:rsidRDefault="00474A2F" w:rsidP="007E3E50">
            <w:pPr>
              <w:rPr>
                <w:rFonts w:asciiTheme="majorEastAsia" w:eastAsiaTheme="majorEastAsia" w:hAnsiTheme="majorEastAsia"/>
                <w:sz w:val="22"/>
              </w:rPr>
            </w:pPr>
          </w:p>
        </w:tc>
        <w:tc>
          <w:tcPr>
            <w:tcW w:w="2246" w:type="dxa"/>
            <w:gridSpan w:val="2"/>
            <w:tcBorders>
              <w:bottom w:val="single" w:sz="4" w:space="0" w:color="auto"/>
            </w:tcBorders>
          </w:tcPr>
          <w:p w14:paraId="389DDCEC" w14:textId="59E03D07" w:rsidR="00474A2F" w:rsidRPr="00BD276B" w:rsidRDefault="004051CA" w:rsidP="00FA67BE">
            <w:pPr>
              <w:suppressAutoHyphens/>
              <w:kinsoku w:val="0"/>
              <w:wordWrap w:val="0"/>
              <w:autoSpaceDE w:val="0"/>
              <w:autoSpaceDN w:val="0"/>
              <w:spacing w:line="342" w:lineRule="exact"/>
              <w:jc w:val="left"/>
              <w:rPr>
                <w:rFonts w:asciiTheme="majorEastAsia" w:eastAsiaTheme="majorEastAsia" w:hAnsiTheme="majorEastAsia"/>
                <w:sz w:val="22"/>
              </w:rPr>
            </w:pPr>
            <w:r>
              <w:rPr>
                <w:rFonts w:asciiTheme="majorEastAsia" w:eastAsiaTheme="majorEastAsia" w:hAnsiTheme="majorEastAsia" w:cs="ＭＳ ゴシック" w:hint="eastAsia"/>
                <w:sz w:val="22"/>
              </w:rPr>
              <w:t>⑦</w:t>
            </w:r>
            <w:r w:rsidR="00474A2F" w:rsidRPr="00BD276B">
              <w:rPr>
                <w:rFonts w:asciiTheme="majorEastAsia" w:eastAsiaTheme="majorEastAsia" w:hAnsiTheme="majorEastAsia" w:cs="ＭＳ ゴシック" w:hint="eastAsia"/>
                <w:sz w:val="22"/>
              </w:rPr>
              <w:t>口腔機能向上加算</w:t>
            </w:r>
          </w:p>
        </w:tc>
        <w:tc>
          <w:tcPr>
            <w:tcW w:w="5706" w:type="dxa"/>
            <w:tcBorders>
              <w:bottom w:val="single" w:sz="4" w:space="0" w:color="auto"/>
            </w:tcBorders>
          </w:tcPr>
          <w:p w14:paraId="1B310B60" w14:textId="218A50FB" w:rsidR="00474A2F" w:rsidRPr="00BD276B" w:rsidRDefault="00474A2F" w:rsidP="0009122E">
            <w:pPr>
              <w:suppressAutoHyphens/>
              <w:kinsoku w:val="0"/>
              <w:wordWrap w:val="0"/>
              <w:autoSpaceDE w:val="0"/>
              <w:autoSpaceDN w:val="0"/>
              <w:spacing w:line="342" w:lineRule="exact"/>
              <w:ind w:rightChars="-274" w:right="-575"/>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・従業者の勤務の体制及び勤務形態一覧表</w:t>
            </w:r>
            <w:r w:rsidR="00F4147C" w:rsidRPr="00F4147C">
              <w:rPr>
                <w:rFonts w:asciiTheme="majorEastAsia" w:eastAsiaTheme="majorEastAsia" w:hAnsiTheme="majorEastAsia" w:cs="ＭＳ ゴシック" w:hint="eastAsia"/>
                <w:sz w:val="22"/>
              </w:rPr>
              <w:t>（</w:t>
            </w:r>
            <w:r w:rsidR="00E82C4D">
              <w:rPr>
                <w:rFonts w:asciiTheme="majorEastAsia" w:eastAsiaTheme="majorEastAsia" w:hAnsiTheme="majorEastAsia" w:cs="ＭＳ ゴシック" w:hint="eastAsia"/>
                <w:sz w:val="22"/>
              </w:rPr>
              <w:t>標準様式１</w:t>
            </w:r>
            <w:r w:rsidR="00F4147C" w:rsidRPr="00F4147C">
              <w:rPr>
                <w:rFonts w:asciiTheme="majorEastAsia" w:eastAsiaTheme="majorEastAsia" w:hAnsiTheme="majorEastAsia" w:cs="ＭＳ ゴシック" w:hint="eastAsia"/>
                <w:sz w:val="22"/>
              </w:rPr>
              <w:t>）</w:t>
            </w:r>
          </w:p>
          <w:p w14:paraId="3D82679C" w14:textId="147CD1D1" w:rsidR="00474A2F" w:rsidRPr="00BD276B" w:rsidRDefault="00474A2F" w:rsidP="001E0417">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 xml:space="preserve">　※加算算定開始月のもの。</w:t>
            </w:r>
          </w:p>
          <w:p w14:paraId="4ECD93FA" w14:textId="4D880FE3" w:rsidR="00474A2F" w:rsidRPr="00BD276B" w:rsidRDefault="00474A2F" w:rsidP="0009122E">
            <w:pPr>
              <w:suppressAutoHyphens/>
              <w:kinsoku w:val="0"/>
              <w:wordWrap w:val="0"/>
              <w:autoSpaceDE w:val="0"/>
              <w:autoSpaceDN w:val="0"/>
              <w:spacing w:line="342" w:lineRule="exact"/>
              <w:ind w:left="1" w:rightChars="-139" w:right="-292"/>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・言語聴覚士、歯科衛生士又は看護職員の資格証の写し</w:t>
            </w:r>
          </w:p>
          <w:p w14:paraId="3FB2C286" w14:textId="51DEC958" w:rsidR="00F25DE3" w:rsidRPr="00BD276B" w:rsidRDefault="009B13AD" w:rsidP="004F5DF0">
            <w:pPr>
              <w:suppressAutoHyphens/>
              <w:kinsoku w:val="0"/>
              <w:wordWrap w:val="0"/>
              <w:autoSpaceDE w:val="0"/>
              <w:autoSpaceDN w:val="0"/>
              <w:spacing w:line="342" w:lineRule="exact"/>
              <w:ind w:leftChars="-1" w:left="218" w:rightChars="-71" w:right="-149" w:hangingChars="100" w:hanging="220"/>
              <w:jc w:val="left"/>
              <w:rPr>
                <w:rFonts w:asciiTheme="majorEastAsia" w:eastAsiaTheme="majorEastAsia" w:hAnsiTheme="majorEastAsia"/>
                <w:sz w:val="22"/>
              </w:rPr>
            </w:pPr>
            <w:r w:rsidRPr="00BD276B">
              <w:rPr>
                <w:rFonts w:asciiTheme="majorEastAsia" w:eastAsiaTheme="majorEastAsia" w:hAnsiTheme="majorEastAsia" w:cs="ＭＳ ゴシック" w:hint="eastAsia"/>
                <w:sz w:val="22"/>
              </w:rPr>
              <w:t>※口腔機能向上加算（Ⅱ）を算定する場合には、口腔機能向上加算（Ⅰ）の取組に加えて、「科学的介護情報システム（LIFE）」の登録が必要。</w:t>
            </w:r>
          </w:p>
        </w:tc>
      </w:tr>
      <w:tr w:rsidR="00643649" w:rsidRPr="00BD276B" w14:paraId="5479FDE5" w14:textId="77777777" w:rsidTr="00300FEC">
        <w:trPr>
          <w:gridBefore w:val="1"/>
          <w:wBefore w:w="15" w:type="dxa"/>
          <w:trHeight w:val="390"/>
        </w:trPr>
        <w:tc>
          <w:tcPr>
            <w:tcW w:w="1749" w:type="dxa"/>
            <w:gridSpan w:val="2"/>
            <w:vMerge/>
          </w:tcPr>
          <w:p w14:paraId="14B77FB7" w14:textId="77777777" w:rsidR="00474A2F" w:rsidRPr="00BD276B" w:rsidRDefault="00474A2F" w:rsidP="007E3E50">
            <w:pPr>
              <w:rPr>
                <w:rFonts w:asciiTheme="majorEastAsia" w:eastAsiaTheme="majorEastAsia" w:hAnsiTheme="majorEastAsia"/>
                <w:sz w:val="22"/>
              </w:rPr>
            </w:pPr>
          </w:p>
        </w:tc>
        <w:tc>
          <w:tcPr>
            <w:tcW w:w="2246" w:type="dxa"/>
            <w:gridSpan w:val="2"/>
            <w:tcBorders>
              <w:top w:val="single" w:sz="4" w:space="0" w:color="auto"/>
              <w:bottom w:val="single" w:sz="12" w:space="0" w:color="auto"/>
            </w:tcBorders>
          </w:tcPr>
          <w:p w14:paraId="5EAB474D" w14:textId="500AD912" w:rsidR="00474A2F" w:rsidRPr="00BD276B" w:rsidRDefault="00D87AB8" w:rsidP="009162DE">
            <w:pPr>
              <w:suppressAutoHyphens/>
              <w:kinsoku w:val="0"/>
              <w:wordWrap w:val="0"/>
              <w:autoSpaceDE w:val="0"/>
              <w:autoSpaceDN w:val="0"/>
              <w:spacing w:line="342" w:lineRule="exact"/>
              <w:ind w:left="220" w:hangingChars="100" w:hanging="220"/>
              <w:rPr>
                <w:rFonts w:asciiTheme="majorEastAsia" w:eastAsiaTheme="majorEastAsia" w:hAnsiTheme="majorEastAsia"/>
                <w:sz w:val="22"/>
              </w:rPr>
            </w:pPr>
            <w:r>
              <w:rPr>
                <w:rFonts w:asciiTheme="majorEastAsia" w:eastAsiaTheme="majorEastAsia" w:hAnsiTheme="majorEastAsia" w:cs="ＭＳ ゴシック" w:hint="eastAsia"/>
                <w:sz w:val="22"/>
              </w:rPr>
              <w:t>⑧</w:t>
            </w:r>
            <w:r w:rsidR="004051CA">
              <w:rPr>
                <w:rFonts w:asciiTheme="majorEastAsia" w:eastAsiaTheme="majorEastAsia" w:hAnsiTheme="majorEastAsia" w:cs="ＭＳ ゴシック" w:hint="eastAsia"/>
                <w:sz w:val="22"/>
              </w:rPr>
              <w:t>一体的サービス提供</w:t>
            </w:r>
            <w:r w:rsidR="00474A2F" w:rsidRPr="00BD276B">
              <w:rPr>
                <w:rFonts w:asciiTheme="majorEastAsia" w:eastAsiaTheme="majorEastAsia" w:hAnsiTheme="majorEastAsia" w:cs="ＭＳ ゴシック" w:hint="eastAsia"/>
                <w:sz w:val="22"/>
              </w:rPr>
              <w:t>加算</w:t>
            </w:r>
          </w:p>
        </w:tc>
        <w:tc>
          <w:tcPr>
            <w:tcW w:w="5706" w:type="dxa"/>
            <w:tcBorders>
              <w:top w:val="single" w:sz="4" w:space="0" w:color="auto"/>
              <w:bottom w:val="single" w:sz="12" w:space="0" w:color="auto"/>
            </w:tcBorders>
          </w:tcPr>
          <w:p w14:paraId="2678AC7F" w14:textId="09780AE1" w:rsidR="00F63289" w:rsidRDefault="00474A2F" w:rsidP="007E3E50">
            <w:pPr>
              <w:suppressAutoHyphens/>
              <w:kinsoku w:val="0"/>
              <w:wordWrap w:val="0"/>
              <w:autoSpaceDE w:val="0"/>
              <w:autoSpaceDN w:val="0"/>
              <w:spacing w:line="342" w:lineRule="exac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p w14:paraId="5D4605CB" w14:textId="0D421F08" w:rsidR="00136A28" w:rsidRPr="00BD276B" w:rsidRDefault="00136A28" w:rsidP="007E3E50">
            <w:pPr>
              <w:suppressAutoHyphens/>
              <w:kinsoku w:val="0"/>
              <w:wordWrap w:val="0"/>
              <w:autoSpaceDE w:val="0"/>
              <w:autoSpaceDN w:val="0"/>
              <w:spacing w:line="342" w:lineRule="exact"/>
              <w:rPr>
                <w:rFonts w:asciiTheme="majorEastAsia" w:eastAsiaTheme="majorEastAsia" w:hAnsiTheme="majorEastAsia" w:cs="ＭＳ ゴシック" w:hint="eastAsia"/>
                <w:sz w:val="22"/>
              </w:rPr>
            </w:pPr>
            <w:r>
              <w:rPr>
                <w:rFonts w:asciiTheme="majorEastAsia" w:eastAsiaTheme="majorEastAsia" w:hAnsiTheme="majorEastAsia" w:cs="ＭＳ ゴシック" w:hint="eastAsia"/>
                <w:sz w:val="22"/>
              </w:rPr>
              <w:t>※</w:t>
            </w:r>
            <w:bookmarkStart w:id="1" w:name="_GoBack"/>
            <w:bookmarkEnd w:id="1"/>
            <w:r w:rsidRPr="00136A28">
              <w:rPr>
                <w:rFonts w:asciiTheme="majorEastAsia" w:eastAsiaTheme="majorEastAsia" w:hAnsiTheme="majorEastAsia" w:cs="ＭＳ ゴシック" w:hint="eastAsia"/>
                <w:sz w:val="22"/>
              </w:rPr>
              <w:t>栄養改善加算及び口腔機能向上加算の届出が必要。</w:t>
            </w:r>
          </w:p>
          <w:p w14:paraId="6BDB3B2C" w14:textId="473C09F3" w:rsidR="00F25DE3" w:rsidRPr="005B7AF1" w:rsidRDefault="00F63289" w:rsidP="007E3E50">
            <w:pPr>
              <w:suppressAutoHyphens/>
              <w:kinsoku w:val="0"/>
              <w:wordWrap w:val="0"/>
              <w:autoSpaceDE w:val="0"/>
              <w:autoSpaceDN w:val="0"/>
              <w:spacing w:line="342" w:lineRule="exac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※栄養改善加算、口腔機能向上加算との併算定不可。</w:t>
            </w:r>
          </w:p>
        </w:tc>
      </w:tr>
      <w:tr w:rsidR="00643649" w:rsidRPr="00BD276B" w14:paraId="3F305D0F" w14:textId="77777777" w:rsidTr="00300FEC">
        <w:trPr>
          <w:gridBefore w:val="1"/>
          <w:wBefore w:w="15" w:type="dxa"/>
          <w:trHeight w:val="4798"/>
        </w:trPr>
        <w:tc>
          <w:tcPr>
            <w:tcW w:w="1749" w:type="dxa"/>
            <w:gridSpan w:val="2"/>
            <w:vMerge/>
          </w:tcPr>
          <w:p w14:paraId="37DDEBC3" w14:textId="77777777" w:rsidR="00043DB1" w:rsidRPr="00BD276B" w:rsidRDefault="00043DB1" w:rsidP="00043DB1">
            <w:pPr>
              <w:rPr>
                <w:rFonts w:asciiTheme="majorEastAsia" w:eastAsiaTheme="majorEastAsia" w:hAnsiTheme="majorEastAsia"/>
                <w:sz w:val="22"/>
              </w:rPr>
            </w:pPr>
          </w:p>
        </w:tc>
        <w:tc>
          <w:tcPr>
            <w:tcW w:w="2246" w:type="dxa"/>
            <w:gridSpan w:val="2"/>
            <w:tcBorders>
              <w:top w:val="single" w:sz="12" w:space="0" w:color="auto"/>
            </w:tcBorders>
          </w:tcPr>
          <w:p w14:paraId="57AA71E7" w14:textId="759CB02C" w:rsidR="00043DB1" w:rsidRPr="00BD276B" w:rsidRDefault="00D87AB8" w:rsidP="00043DB1">
            <w:pPr>
              <w:suppressAutoHyphens/>
              <w:kinsoku w:val="0"/>
              <w:wordWrap w:val="0"/>
              <w:autoSpaceDE w:val="0"/>
              <w:autoSpaceDN w:val="0"/>
              <w:spacing w:line="342" w:lineRule="exact"/>
              <w:ind w:left="235" w:hangingChars="107" w:hanging="235"/>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⑨</w:t>
            </w:r>
            <w:r w:rsidR="00043DB1" w:rsidRPr="00BD276B">
              <w:rPr>
                <w:rFonts w:asciiTheme="majorEastAsia" w:eastAsiaTheme="majorEastAsia" w:hAnsiTheme="majorEastAsia" w:cs="ＭＳ ゴシック" w:hint="eastAsia"/>
                <w:sz w:val="22"/>
              </w:rPr>
              <w:t>サービス提供体制強化加算</w:t>
            </w:r>
          </w:p>
          <w:p w14:paraId="40E0917F" w14:textId="77777777" w:rsidR="00043DB1" w:rsidRPr="00BD276B" w:rsidRDefault="00043DB1" w:rsidP="00043DB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（Ⅰ）（Ⅱ）（Ⅲ）</w:t>
            </w:r>
          </w:p>
        </w:tc>
        <w:tc>
          <w:tcPr>
            <w:tcW w:w="5706" w:type="dxa"/>
            <w:tcBorders>
              <w:top w:val="single" w:sz="12" w:space="0" w:color="auto"/>
            </w:tcBorders>
          </w:tcPr>
          <w:p w14:paraId="6C4C4BE6" w14:textId="77777777" w:rsidR="00D87AB8" w:rsidRDefault="00043DB1" w:rsidP="0009122E">
            <w:pPr>
              <w:suppressAutoHyphens/>
              <w:kinsoku w:val="0"/>
              <w:wordWrap w:val="0"/>
              <w:autoSpaceDE w:val="0"/>
              <w:autoSpaceDN w:val="0"/>
              <w:spacing w:line="342" w:lineRule="exact"/>
              <w:ind w:rightChars="-139" w:right="-292"/>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・サービス提供体制強化加算に関する届出書</w:t>
            </w:r>
          </w:p>
          <w:p w14:paraId="60F33F27" w14:textId="082771FA" w:rsidR="00043DB1" w:rsidRPr="00BD276B" w:rsidRDefault="00043DB1" w:rsidP="0009122E">
            <w:pPr>
              <w:suppressAutoHyphens/>
              <w:kinsoku w:val="0"/>
              <w:wordWrap w:val="0"/>
              <w:autoSpaceDE w:val="0"/>
              <w:autoSpaceDN w:val="0"/>
              <w:spacing w:line="342" w:lineRule="exact"/>
              <w:ind w:rightChars="-139" w:right="-292"/>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（別紙</w:t>
            </w:r>
            <w:r w:rsidR="00D87AB8">
              <w:rPr>
                <w:rFonts w:asciiTheme="majorEastAsia" w:eastAsiaTheme="majorEastAsia" w:hAnsiTheme="majorEastAsia" w:cs="ＭＳ ゴシック" w:hint="eastAsia"/>
                <w:sz w:val="22"/>
              </w:rPr>
              <w:t>１４-７</w:t>
            </w:r>
            <w:r w:rsidRPr="00BD276B">
              <w:rPr>
                <w:rFonts w:asciiTheme="majorEastAsia" w:eastAsiaTheme="majorEastAsia" w:hAnsiTheme="majorEastAsia" w:cs="ＭＳ ゴシック" w:hint="eastAsia"/>
                <w:sz w:val="22"/>
              </w:rPr>
              <w:t>）</w:t>
            </w:r>
          </w:p>
          <w:p w14:paraId="6ECAB11A" w14:textId="77777777" w:rsidR="00043DB1" w:rsidRPr="00BD276B" w:rsidRDefault="00043DB1" w:rsidP="00043DB1">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・人材要件に係る算出表（参考様式２４）</w:t>
            </w:r>
          </w:p>
          <w:p w14:paraId="70F92EE6" w14:textId="16C80723" w:rsidR="00043DB1" w:rsidRPr="00BD276B" w:rsidRDefault="00043DB1" w:rsidP="0009122E">
            <w:pPr>
              <w:suppressAutoHyphens/>
              <w:kinsoku w:val="0"/>
              <w:wordWrap w:val="0"/>
              <w:autoSpaceDE w:val="0"/>
              <w:autoSpaceDN w:val="0"/>
              <w:spacing w:line="342" w:lineRule="exact"/>
              <w:ind w:rightChars="-139" w:right="-292"/>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・従業者の勤務の体制及び勤務形態一覧表</w:t>
            </w:r>
            <w:r w:rsidR="005B7AF1">
              <w:rPr>
                <w:rFonts w:asciiTheme="majorEastAsia" w:eastAsiaTheme="majorEastAsia" w:hAnsiTheme="majorEastAsia" w:cs="ＭＳ ゴシック" w:hint="eastAsia"/>
                <w:sz w:val="22"/>
              </w:rPr>
              <w:t>（</w:t>
            </w:r>
            <w:r w:rsidR="00E82C4D">
              <w:rPr>
                <w:rFonts w:asciiTheme="majorEastAsia" w:eastAsiaTheme="majorEastAsia" w:hAnsiTheme="majorEastAsia" w:cs="ＭＳ ゴシック" w:hint="eastAsia"/>
                <w:sz w:val="22"/>
              </w:rPr>
              <w:t>標準様式１</w:t>
            </w:r>
            <w:r w:rsidR="005B7AF1">
              <w:rPr>
                <w:rFonts w:asciiTheme="majorEastAsia" w:eastAsiaTheme="majorEastAsia" w:hAnsiTheme="majorEastAsia" w:cs="ＭＳ ゴシック" w:hint="eastAsia"/>
                <w:sz w:val="22"/>
              </w:rPr>
              <w:t>）</w:t>
            </w:r>
          </w:p>
          <w:p w14:paraId="22892285" w14:textId="77777777" w:rsidR="00043DB1" w:rsidRPr="00BD276B" w:rsidRDefault="00043DB1" w:rsidP="00043DB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 xml:space="preserve">　※届出日前一月のもの。</w:t>
            </w:r>
          </w:p>
          <w:p w14:paraId="01FE10A0" w14:textId="77777777" w:rsidR="00043DB1" w:rsidRPr="00BD276B" w:rsidRDefault="00043DB1" w:rsidP="00043DB1">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 xml:space="preserve">　※短時間型通所サービスの従事時間は除くこと。</w:t>
            </w:r>
          </w:p>
          <w:p w14:paraId="0AD08878" w14:textId="00F4E299" w:rsidR="00043DB1" w:rsidRPr="00BD276B" w:rsidRDefault="00043DB1" w:rsidP="00043DB1">
            <w:pPr>
              <w:suppressAutoHyphens/>
              <w:kinsoku w:val="0"/>
              <w:wordWrap w:val="0"/>
              <w:autoSpaceDE w:val="0"/>
              <w:autoSpaceDN w:val="0"/>
              <w:spacing w:line="342" w:lineRule="exact"/>
              <w:ind w:left="411" w:hangingChars="187" w:hanging="411"/>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 xml:space="preserve">　※介護福祉士に係る要件において算定する場合、介護福祉士の氏名に朱書きでアンダーラインを引</w:t>
            </w:r>
            <w:r w:rsidR="005B7AF1">
              <w:rPr>
                <w:rFonts w:asciiTheme="majorEastAsia" w:eastAsiaTheme="majorEastAsia" w:hAnsiTheme="majorEastAsia" w:cs="ＭＳ ゴシック" w:hint="eastAsia"/>
                <w:sz w:val="22"/>
              </w:rPr>
              <w:t>くこと</w:t>
            </w:r>
            <w:r w:rsidRPr="00BD276B">
              <w:rPr>
                <w:rFonts w:asciiTheme="majorEastAsia" w:eastAsiaTheme="majorEastAsia" w:hAnsiTheme="majorEastAsia" w:cs="ＭＳ ゴシック" w:hint="eastAsia"/>
                <w:sz w:val="22"/>
              </w:rPr>
              <w:t>。</w:t>
            </w:r>
          </w:p>
          <w:p w14:paraId="7D101BDD" w14:textId="529B1B3A" w:rsidR="00043DB1" w:rsidRPr="00BD276B" w:rsidRDefault="00043DB1" w:rsidP="00043DB1">
            <w:pPr>
              <w:suppressAutoHyphens/>
              <w:kinsoku w:val="0"/>
              <w:wordWrap w:val="0"/>
              <w:autoSpaceDE w:val="0"/>
              <w:autoSpaceDN w:val="0"/>
              <w:spacing w:line="342" w:lineRule="exact"/>
              <w:ind w:left="411" w:hangingChars="187" w:hanging="411"/>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 xml:space="preserve">　※勤続年数要件において算定する場合、直接提供職員のみ記載し、勤続年数１０年以上又は７年以上の者の氏名に朱書きでアンダーラインを引</w:t>
            </w:r>
            <w:r w:rsidR="005B7AF1">
              <w:rPr>
                <w:rFonts w:asciiTheme="majorEastAsia" w:eastAsiaTheme="majorEastAsia" w:hAnsiTheme="majorEastAsia" w:cs="ＭＳ ゴシック" w:hint="eastAsia"/>
                <w:sz w:val="22"/>
              </w:rPr>
              <w:t>くこと</w:t>
            </w:r>
            <w:r w:rsidRPr="00BD276B">
              <w:rPr>
                <w:rFonts w:asciiTheme="majorEastAsia" w:eastAsiaTheme="majorEastAsia" w:hAnsiTheme="majorEastAsia" w:cs="ＭＳ ゴシック" w:hint="eastAsia"/>
                <w:sz w:val="22"/>
              </w:rPr>
              <w:t>。</w:t>
            </w:r>
          </w:p>
          <w:p w14:paraId="6E09EDED" w14:textId="77777777" w:rsidR="00043DB1" w:rsidRPr="00BD276B" w:rsidRDefault="00043DB1" w:rsidP="00043DB1">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・介護福祉士の資格証の写し</w:t>
            </w:r>
          </w:p>
          <w:p w14:paraId="0DF9895F" w14:textId="77777777" w:rsidR="00043DB1" w:rsidRPr="00BD276B" w:rsidRDefault="00043DB1" w:rsidP="00043DB1">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BD276B">
              <w:rPr>
                <w:rFonts w:asciiTheme="majorEastAsia" w:eastAsiaTheme="majorEastAsia" w:hAnsiTheme="majorEastAsia" w:cs="ＭＳ ゴシック" w:hint="eastAsia"/>
                <w:sz w:val="22"/>
              </w:rPr>
              <w:t>・実務経験証明書（参考様式２９）</w:t>
            </w:r>
          </w:p>
          <w:p w14:paraId="1A4E0C08" w14:textId="23704FB9" w:rsidR="00F25DE3" w:rsidRPr="00BD276B" w:rsidRDefault="00043DB1" w:rsidP="00043DB1">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 xml:space="preserve">　※勤続年数要件において算定する場合に必要。</w:t>
            </w:r>
          </w:p>
        </w:tc>
      </w:tr>
      <w:tr w:rsidR="00643649" w:rsidRPr="00BD276B" w14:paraId="7C9A6C6C" w14:textId="77777777" w:rsidTr="00300FEC">
        <w:trPr>
          <w:gridBefore w:val="1"/>
          <w:wBefore w:w="15" w:type="dxa"/>
          <w:trHeight w:val="928"/>
        </w:trPr>
        <w:tc>
          <w:tcPr>
            <w:tcW w:w="1749" w:type="dxa"/>
            <w:gridSpan w:val="2"/>
            <w:vMerge/>
          </w:tcPr>
          <w:p w14:paraId="3D6ECD3C" w14:textId="77777777" w:rsidR="009B13AD" w:rsidRPr="00BD276B" w:rsidRDefault="009B13AD" w:rsidP="009B13AD">
            <w:pPr>
              <w:rPr>
                <w:rFonts w:asciiTheme="majorEastAsia" w:eastAsiaTheme="majorEastAsia" w:hAnsiTheme="majorEastAsia"/>
                <w:sz w:val="22"/>
              </w:rPr>
            </w:pPr>
          </w:p>
        </w:tc>
        <w:tc>
          <w:tcPr>
            <w:tcW w:w="2246" w:type="dxa"/>
            <w:gridSpan w:val="2"/>
          </w:tcPr>
          <w:p w14:paraId="5EC446E5" w14:textId="7D83EF23" w:rsidR="009B13AD" w:rsidRPr="00BD276B" w:rsidRDefault="00D87AB8" w:rsidP="009B13AD">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⑩</w:t>
            </w:r>
            <w:r w:rsidR="009B13AD" w:rsidRPr="00BD276B">
              <w:rPr>
                <w:rFonts w:asciiTheme="majorEastAsia" w:eastAsiaTheme="majorEastAsia" w:hAnsiTheme="majorEastAsia" w:cs="ＭＳ ゴシック" w:hint="eastAsia"/>
                <w:sz w:val="22"/>
              </w:rPr>
              <w:t>生活機能向上連携加算</w:t>
            </w:r>
          </w:p>
          <w:p w14:paraId="2AE09FB3" w14:textId="77777777" w:rsidR="009B13AD" w:rsidRPr="00BD276B" w:rsidRDefault="009B13AD" w:rsidP="009B13AD">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（Ⅰ）（Ⅱ）</w:t>
            </w:r>
          </w:p>
        </w:tc>
        <w:tc>
          <w:tcPr>
            <w:tcW w:w="5706" w:type="dxa"/>
            <w:tcBorders>
              <w:bottom w:val="single" w:sz="4" w:space="0" w:color="auto"/>
            </w:tcBorders>
          </w:tcPr>
          <w:p w14:paraId="2F5993BF" w14:textId="77777777" w:rsidR="009B13AD" w:rsidRPr="00BD276B" w:rsidRDefault="009B13AD" w:rsidP="009B13AD">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p w14:paraId="065B6E12" w14:textId="2CF198EE" w:rsidR="00F25DE3" w:rsidRPr="00BD276B" w:rsidRDefault="005C096E" w:rsidP="001E0417">
            <w:pPr>
              <w:suppressAutoHyphens/>
              <w:kinsoku w:val="0"/>
              <w:wordWrap w:val="0"/>
              <w:autoSpaceDE w:val="0"/>
              <w:autoSpaceDN w:val="0"/>
              <w:spacing w:line="342" w:lineRule="exac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※生活機能向上連携加算（Ⅰ）と（Ⅱ）の併算定不可。</w:t>
            </w:r>
          </w:p>
        </w:tc>
      </w:tr>
      <w:tr w:rsidR="00643649" w:rsidRPr="00BD276B" w14:paraId="1555A16D" w14:textId="77777777" w:rsidTr="00300FEC">
        <w:trPr>
          <w:gridBefore w:val="1"/>
          <w:wBefore w:w="15" w:type="dxa"/>
          <w:trHeight w:val="734"/>
        </w:trPr>
        <w:tc>
          <w:tcPr>
            <w:tcW w:w="1749" w:type="dxa"/>
            <w:gridSpan w:val="2"/>
            <w:vMerge/>
          </w:tcPr>
          <w:p w14:paraId="4B3E5ACD" w14:textId="77777777" w:rsidR="009B13AD" w:rsidRPr="00BD276B" w:rsidRDefault="009B13AD" w:rsidP="009B13AD">
            <w:pPr>
              <w:rPr>
                <w:rFonts w:asciiTheme="majorEastAsia" w:eastAsiaTheme="majorEastAsia" w:hAnsiTheme="majorEastAsia"/>
                <w:sz w:val="22"/>
              </w:rPr>
            </w:pPr>
          </w:p>
        </w:tc>
        <w:tc>
          <w:tcPr>
            <w:tcW w:w="2246" w:type="dxa"/>
            <w:gridSpan w:val="2"/>
          </w:tcPr>
          <w:p w14:paraId="322E5625" w14:textId="6D0F8ADA" w:rsidR="009B13AD" w:rsidRPr="00BD276B" w:rsidRDefault="00D87AB8" w:rsidP="004051CA">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⑪</w:t>
            </w:r>
            <w:r w:rsidR="009B13AD" w:rsidRPr="00BD276B">
              <w:rPr>
                <w:rFonts w:asciiTheme="majorEastAsia" w:eastAsiaTheme="majorEastAsia" w:hAnsiTheme="majorEastAsia" w:cs="ＭＳ ゴシック" w:hint="eastAsia"/>
                <w:sz w:val="22"/>
              </w:rPr>
              <w:t>科学的介護推進体制加算</w:t>
            </w:r>
          </w:p>
        </w:tc>
        <w:tc>
          <w:tcPr>
            <w:tcW w:w="5706" w:type="dxa"/>
            <w:tcBorders>
              <w:top w:val="single" w:sz="4" w:space="0" w:color="auto"/>
              <w:bottom w:val="single" w:sz="12" w:space="0" w:color="auto"/>
            </w:tcBorders>
          </w:tcPr>
          <w:p w14:paraId="36ABA3F5" w14:textId="77777777" w:rsidR="009B13AD" w:rsidRPr="00BD276B" w:rsidRDefault="009B13AD" w:rsidP="009B13AD">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【添付書類不要】</w:t>
            </w:r>
          </w:p>
          <w:p w14:paraId="71BDB1A9" w14:textId="7B2E153F" w:rsidR="009B13AD" w:rsidRPr="00BD276B" w:rsidRDefault="009B13AD" w:rsidP="009B13AD">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BD276B">
              <w:rPr>
                <w:rFonts w:asciiTheme="majorEastAsia" w:eastAsiaTheme="majorEastAsia" w:hAnsiTheme="majorEastAsia" w:cs="ＭＳ ゴシック" w:hint="eastAsia"/>
                <w:sz w:val="22"/>
              </w:rPr>
              <w:t>※「科学的介護情報システム（LIFE）」の登録が必要。</w:t>
            </w:r>
          </w:p>
        </w:tc>
      </w:tr>
    </w:tbl>
    <w:p w14:paraId="15C72C36" w14:textId="77777777" w:rsidR="007E3E50" w:rsidRPr="00643649" w:rsidRDefault="007E3E50" w:rsidP="00643649">
      <w:pPr>
        <w:rPr>
          <w:rFonts w:ascii="ＭＳ ゴシック" w:eastAsia="ＭＳ ゴシック" w:hAnsi="ＭＳ ゴシック"/>
          <w:sz w:val="22"/>
        </w:rPr>
      </w:pPr>
    </w:p>
    <w:sectPr w:rsidR="007E3E50" w:rsidRPr="00643649" w:rsidSect="009C1991">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1391C" w14:textId="77777777" w:rsidR="00254AFA" w:rsidRDefault="00254AFA" w:rsidP="007E3E50">
      <w:r>
        <w:separator/>
      </w:r>
    </w:p>
  </w:endnote>
  <w:endnote w:type="continuationSeparator" w:id="0">
    <w:p w14:paraId="3C1A735A" w14:textId="77777777" w:rsidR="00254AFA" w:rsidRDefault="00254AFA" w:rsidP="007E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0217791"/>
      <w:docPartObj>
        <w:docPartGallery w:val="Page Numbers (Bottom of Page)"/>
        <w:docPartUnique/>
      </w:docPartObj>
    </w:sdtPr>
    <w:sdtEndPr/>
    <w:sdtContent>
      <w:sdt>
        <w:sdtPr>
          <w:id w:val="-1705238520"/>
          <w:docPartObj>
            <w:docPartGallery w:val="Page Numbers (Top of Page)"/>
            <w:docPartUnique/>
          </w:docPartObj>
        </w:sdtPr>
        <w:sdtEndPr/>
        <w:sdtContent>
          <w:p w14:paraId="335CC290" w14:textId="1E54E28E" w:rsidR="00D6569E" w:rsidRDefault="00D6569E" w:rsidP="00D6569E">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D2A3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D2A39">
              <w:rPr>
                <w:b/>
                <w:bCs/>
                <w:noProof/>
              </w:rPr>
              <w:t>7</w:t>
            </w:r>
            <w:r>
              <w:rPr>
                <w:b/>
                <w:bCs/>
                <w:sz w:val="24"/>
                <w:szCs w:val="24"/>
              </w:rPr>
              <w:fldChar w:fldCharType="end"/>
            </w:r>
          </w:p>
        </w:sdtContent>
      </w:sdt>
    </w:sdtContent>
  </w:sdt>
  <w:p w14:paraId="08A0E42F" w14:textId="77777777" w:rsidR="00D6569E" w:rsidRDefault="00D656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7E85F" w14:textId="77777777" w:rsidR="00254AFA" w:rsidRDefault="00254AFA" w:rsidP="007E3E50">
      <w:r>
        <w:separator/>
      </w:r>
    </w:p>
  </w:footnote>
  <w:footnote w:type="continuationSeparator" w:id="0">
    <w:p w14:paraId="30F03823" w14:textId="77777777" w:rsidR="00254AFA" w:rsidRDefault="00254AFA" w:rsidP="007E3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75882" w14:textId="77777777" w:rsidR="00D6569E" w:rsidRDefault="00D6569E" w:rsidP="00D6569E">
    <w:pPr>
      <w:pStyle w:val="a4"/>
      <w:jc w:val="right"/>
    </w:pPr>
    <w:r w:rsidRPr="00D6569E">
      <w:rPr>
        <w:rFonts w:hint="eastAsia"/>
        <w:vanish/>
      </w:rPr>
      <w:t>300401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01C90"/>
    <w:rsid w:val="0001378D"/>
    <w:rsid w:val="00014573"/>
    <w:rsid w:val="00031116"/>
    <w:rsid w:val="0003192C"/>
    <w:rsid w:val="00040D90"/>
    <w:rsid w:val="00043DB1"/>
    <w:rsid w:val="00050149"/>
    <w:rsid w:val="0009122E"/>
    <w:rsid w:val="0009289E"/>
    <w:rsid w:val="000A16CE"/>
    <w:rsid w:val="000B2A8E"/>
    <w:rsid w:val="000B4C0D"/>
    <w:rsid w:val="000D5C31"/>
    <w:rsid w:val="000E21C5"/>
    <w:rsid w:val="0011551B"/>
    <w:rsid w:val="001159D6"/>
    <w:rsid w:val="00117B7C"/>
    <w:rsid w:val="00132792"/>
    <w:rsid w:val="00136A28"/>
    <w:rsid w:val="001453E3"/>
    <w:rsid w:val="001636EE"/>
    <w:rsid w:val="001861BF"/>
    <w:rsid w:val="001C606F"/>
    <w:rsid w:val="001D5B8A"/>
    <w:rsid w:val="001E0417"/>
    <w:rsid w:val="001E6C22"/>
    <w:rsid w:val="001E6FFE"/>
    <w:rsid w:val="001F1FD2"/>
    <w:rsid w:val="00205EF5"/>
    <w:rsid w:val="00212044"/>
    <w:rsid w:val="0021433E"/>
    <w:rsid w:val="002300F1"/>
    <w:rsid w:val="002502B2"/>
    <w:rsid w:val="00254AFA"/>
    <w:rsid w:val="002B3D26"/>
    <w:rsid w:val="002C2207"/>
    <w:rsid w:val="002D1BBD"/>
    <w:rsid w:val="002F7297"/>
    <w:rsid w:val="00300FEC"/>
    <w:rsid w:val="00301850"/>
    <w:rsid w:val="00301A63"/>
    <w:rsid w:val="00326FC7"/>
    <w:rsid w:val="00335201"/>
    <w:rsid w:val="00341BE6"/>
    <w:rsid w:val="003456B6"/>
    <w:rsid w:val="003600AC"/>
    <w:rsid w:val="00385B6B"/>
    <w:rsid w:val="003905AB"/>
    <w:rsid w:val="003A1837"/>
    <w:rsid w:val="003D550E"/>
    <w:rsid w:val="003D7ABB"/>
    <w:rsid w:val="003D7DD5"/>
    <w:rsid w:val="003E1616"/>
    <w:rsid w:val="003E484E"/>
    <w:rsid w:val="003F220D"/>
    <w:rsid w:val="003F2999"/>
    <w:rsid w:val="004051CA"/>
    <w:rsid w:val="00431EF5"/>
    <w:rsid w:val="004422D3"/>
    <w:rsid w:val="004524A1"/>
    <w:rsid w:val="0046453C"/>
    <w:rsid w:val="00474A2F"/>
    <w:rsid w:val="00494050"/>
    <w:rsid w:val="004A6C75"/>
    <w:rsid w:val="004C1296"/>
    <w:rsid w:val="004F5DF0"/>
    <w:rsid w:val="0050661B"/>
    <w:rsid w:val="00515D8C"/>
    <w:rsid w:val="0051792C"/>
    <w:rsid w:val="00566740"/>
    <w:rsid w:val="00587899"/>
    <w:rsid w:val="00594F73"/>
    <w:rsid w:val="00597DC8"/>
    <w:rsid w:val="005B052D"/>
    <w:rsid w:val="005B7AF1"/>
    <w:rsid w:val="005C096E"/>
    <w:rsid w:val="005C2ACD"/>
    <w:rsid w:val="005E7D56"/>
    <w:rsid w:val="005E7FCD"/>
    <w:rsid w:val="00607852"/>
    <w:rsid w:val="006112CB"/>
    <w:rsid w:val="0061234B"/>
    <w:rsid w:val="00643649"/>
    <w:rsid w:val="00655D28"/>
    <w:rsid w:val="00680C25"/>
    <w:rsid w:val="006846A8"/>
    <w:rsid w:val="00692DBA"/>
    <w:rsid w:val="00695EC7"/>
    <w:rsid w:val="006A36D8"/>
    <w:rsid w:val="006B0BE6"/>
    <w:rsid w:val="006B3538"/>
    <w:rsid w:val="006C4DE9"/>
    <w:rsid w:val="006F01BB"/>
    <w:rsid w:val="007054C3"/>
    <w:rsid w:val="007125E9"/>
    <w:rsid w:val="007359D8"/>
    <w:rsid w:val="00740622"/>
    <w:rsid w:val="007D152F"/>
    <w:rsid w:val="007E3E50"/>
    <w:rsid w:val="007F4BA3"/>
    <w:rsid w:val="00847073"/>
    <w:rsid w:val="00871844"/>
    <w:rsid w:val="00876287"/>
    <w:rsid w:val="008825C4"/>
    <w:rsid w:val="008969DD"/>
    <w:rsid w:val="008B6C88"/>
    <w:rsid w:val="008C3FD1"/>
    <w:rsid w:val="008E1DB9"/>
    <w:rsid w:val="008F6F6D"/>
    <w:rsid w:val="00902A9E"/>
    <w:rsid w:val="00911033"/>
    <w:rsid w:val="009143DC"/>
    <w:rsid w:val="009162DE"/>
    <w:rsid w:val="00933568"/>
    <w:rsid w:val="009379F8"/>
    <w:rsid w:val="00940F48"/>
    <w:rsid w:val="00960047"/>
    <w:rsid w:val="00964FD6"/>
    <w:rsid w:val="00995F7D"/>
    <w:rsid w:val="009B13AD"/>
    <w:rsid w:val="009B5D2F"/>
    <w:rsid w:val="009C0224"/>
    <w:rsid w:val="009C1991"/>
    <w:rsid w:val="009E49F5"/>
    <w:rsid w:val="00A02567"/>
    <w:rsid w:val="00A1178D"/>
    <w:rsid w:val="00A13D03"/>
    <w:rsid w:val="00A203A2"/>
    <w:rsid w:val="00A2197C"/>
    <w:rsid w:val="00A35721"/>
    <w:rsid w:val="00A40DD4"/>
    <w:rsid w:val="00A44881"/>
    <w:rsid w:val="00A61542"/>
    <w:rsid w:val="00A801BB"/>
    <w:rsid w:val="00B14C2D"/>
    <w:rsid w:val="00B22720"/>
    <w:rsid w:val="00B3321F"/>
    <w:rsid w:val="00B41F69"/>
    <w:rsid w:val="00B61549"/>
    <w:rsid w:val="00B92E67"/>
    <w:rsid w:val="00BD276B"/>
    <w:rsid w:val="00BD6ED1"/>
    <w:rsid w:val="00BE7918"/>
    <w:rsid w:val="00BF385C"/>
    <w:rsid w:val="00C0231F"/>
    <w:rsid w:val="00C04BF9"/>
    <w:rsid w:val="00C31AA4"/>
    <w:rsid w:val="00C45F15"/>
    <w:rsid w:val="00C528E1"/>
    <w:rsid w:val="00C7404A"/>
    <w:rsid w:val="00C76061"/>
    <w:rsid w:val="00C92288"/>
    <w:rsid w:val="00C92EC9"/>
    <w:rsid w:val="00CA4B59"/>
    <w:rsid w:val="00CC0CC6"/>
    <w:rsid w:val="00CF0E92"/>
    <w:rsid w:val="00D01C0C"/>
    <w:rsid w:val="00D21098"/>
    <w:rsid w:val="00D277E8"/>
    <w:rsid w:val="00D30F6E"/>
    <w:rsid w:val="00D504B6"/>
    <w:rsid w:val="00D6569E"/>
    <w:rsid w:val="00D87AB8"/>
    <w:rsid w:val="00D95131"/>
    <w:rsid w:val="00DA1DB8"/>
    <w:rsid w:val="00DA423A"/>
    <w:rsid w:val="00DC52B4"/>
    <w:rsid w:val="00DD2A39"/>
    <w:rsid w:val="00E11411"/>
    <w:rsid w:val="00E121EF"/>
    <w:rsid w:val="00E54256"/>
    <w:rsid w:val="00E6399D"/>
    <w:rsid w:val="00E82C4D"/>
    <w:rsid w:val="00E846E1"/>
    <w:rsid w:val="00E909C8"/>
    <w:rsid w:val="00ED17E9"/>
    <w:rsid w:val="00ED31AD"/>
    <w:rsid w:val="00EF001E"/>
    <w:rsid w:val="00EF4738"/>
    <w:rsid w:val="00F02B11"/>
    <w:rsid w:val="00F1417D"/>
    <w:rsid w:val="00F25CDE"/>
    <w:rsid w:val="00F25DE3"/>
    <w:rsid w:val="00F4147C"/>
    <w:rsid w:val="00F4367D"/>
    <w:rsid w:val="00F63289"/>
    <w:rsid w:val="00F7032C"/>
    <w:rsid w:val="00FA67BE"/>
    <w:rsid w:val="00FB70F1"/>
    <w:rsid w:val="00FD03D0"/>
    <w:rsid w:val="00FF1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A2CF0FB"/>
  <w15:docId w15:val="{093775A3-B87C-4286-89BB-01546958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17B7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E50"/>
    <w:pPr>
      <w:tabs>
        <w:tab w:val="center" w:pos="4252"/>
        <w:tab w:val="right" w:pos="8504"/>
      </w:tabs>
      <w:snapToGrid w:val="0"/>
    </w:pPr>
  </w:style>
  <w:style w:type="character" w:customStyle="1" w:styleId="a5">
    <w:name w:val="ヘッダー (文字)"/>
    <w:basedOn w:val="a0"/>
    <w:link w:val="a4"/>
    <w:uiPriority w:val="99"/>
    <w:rsid w:val="007E3E50"/>
  </w:style>
  <w:style w:type="paragraph" w:styleId="a6">
    <w:name w:val="footer"/>
    <w:basedOn w:val="a"/>
    <w:link w:val="a7"/>
    <w:uiPriority w:val="99"/>
    <w:unhideWhenUsed/>
    <w:rsid w:val="007E3E50"/>
    <w:pPr>
      <w:tabs>
        <w:tab w:val="center" w:pos="4252"/>
        <w:tab w:val="right" w:pos="8504"/>
      </w:tabs>
      <w:snapToGrid w:val="0"/>
    </w:pPr>
  </w:style>
  <w:style w:type="character" w:customStyle="1" w:styleId="a7">
    <w:name w:val="フッター (文字)"/>
    <w:basedOn w:val="a0"/>
    <w:link w:val="a6"/>
    <w:uiPriority w:val="99"/>
    <w:rsid w:val="007E3E50"/>
  </w:style>
  <w:style w:type="paragraph" w:styleId="a8">
    <w:name w:val="Balloon Text"/>
    <w:basedOn w:val="a"/>
    <w:link w:val="a9"/>
    <w:uiPriority w:val="99"/>
    <w:semiHidden/>
    <w:unhideWhenUsed/>
    <w:rsid w:val="000501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014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A423A"/>
    <w:rPr>
      <w:sz w:val="18"/>
      <w:szCs w:val="18"/>
    </w:rPr>
  </w:style>
  <w:style w:type="paragraph" w:styleId="ab">
    <w:name w:val="annotation text"/>
    <w:basedOn w:val="a"/>
    <w:link w:val="ac"/>
    <w:uiPriority w:val="99"/>
    <w:semiHidden/>
    <w:unhideWhenUsed/>
    <w:rsid w:val="00DA423A"/>
    <w:pPr>
      <w:jc w:val="left"/>
    </w:pPr>
  </w:style>
  <w:style w:type="character" w:customStyle="1" w:styleId="ac">
    <w:name w:val="コメント文字列 (文字)"/>
    <w:basedOn w:val="a0"/>
    <w:link w:val="ab"/>
    <w:uiPriority w:val="99"/>
    <w:semiHidden/>
    <w:rsid w:val="00DA423A"/>
  </w:style>
  <w:style w:type="paragraph" w:styleId="ad">
    <w:name w:val="annotation subject"/>
    <w:basedOn w:val="ab"/>
    <w:next w:val="ab"/>
    <w:link w:val="ae"/>
    <w:uiPriority w:val="99"/>
    <w:semiHidden/>
    <w:unhideWhenUsed/>
    <w:rsid w:val="00DA423A"/>
    <w:rPr>
      <w:b/>
      <w:bCs/>
    </w:rPr>
  </w:style>
  <w:style w:type="character" w:customStyle="1" w:styleId="ae">
    <w:name w:val="コメント内容 (文字)"/>
    <w:basedOn w:val="ac"/>
    <w:link w:val="ad"/>
    <w:uiPriority w:val="99"/>
    <w:semiHidden/>
    <w:rsid w:val="00DA423A"/>
    <w:rPr>
      <w:b/>
      <w:bCs/>
    </w:rPr>
  </w:style>
  <w:style w:type="character" w:customStyle="1" w:styleId="10">
    <w:name w:val="見出し 1 (文字)"/>
    <w:basedOn w:val="a0"/>
    <w:link w:val="1"/>
    <w:uiPriority w:val="9"/>
    <w:rsid w:val="00117B7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6AFB7-E990-440C-9B91-9255B8644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587</Words>
  <Characters>3352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和歌山市健康福祉局</dc:creator>
  <cp:lastModifiedBy>和歌山市</cp:lastModifiedBy>
  <cp:revision>2</cp:revision>
  <cp:lastPrinted>2024-03-18T07:02:00Z</cp:lastPrinted>
  <dcterms:created xsi:type="dcterms:W3CDTF">2024-09-18T07:11:00Z</dcterms:created>
  <dcterms:modified xsi:type="dcterms:W3CDTF">2024-09-18T07:11:00Z</dcterms:modified>
</cp:coreProperties>
</file>