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09F" w:rsidRDefault="00796F7D" w:rsidP="00796F7D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地域資源活用推進業務に係る公募型</w:t>
      </w:r>
      <w:r w:rsidR="0027699B" w:rsidRPr="0027699B">
        <w:rPr>
          <w:rFonts w:ascii="ＭＳ ゴシック" w:eastAsia="ＭＳ ゴシック" w:hAnsi="ＭＳ ゴシック" w:hint="eastAsia"/>
          <w:b/>
        </w:rPr>
        <w:t>プロポーザル</w:t>
      </w:r>
      <w:r w:rsidR="00FF509F" w:rsidRPr="00FF509F">
        <w:rPr>
          <w:rFonts w:ascii="ＭＳ ゴシック" w:eastAsia="ＭＳ ゴシック" w:hAnsi="ＭＳ ゴシック"/>
          <w:b/>
        </w:rPr>
        <w:t>に関する質問及び</w:t>
      </w:r>
      <w:r w:rsidR="00FF509F" w:rsidRPr="00FF509F">
        <w:rPr>
          <w:rFonts w:ascii="ＭＳ ゴシック" w:eastAsia="ＭＳ ゴシック" w:hAnsi="ＭＳ ゴシック" w:hint="eastAsia"/>
          <w:b/>
        </w:rPr>
        <w:t>回答</w:t>
      </w:r>
    </w:p>
    <w:p w:rsidR="00C90840" w:rsidRPr="00796F7D" w:rsidRDefault="00C90840" w:rsidP="00C90840">
      <w:pPr>
        <w:ind w:right="840"/>
        <w:rPr>
          <w:rFonts w:ascii="ＭＳ 明朝" w:eastAsia="ＭＳ 明朝" w:hAnsi="ＭＳ 明朝"/>
        </w:rPr>
      </w:pPr>
    </w:p>
    <w:p w:rsidR="002B1B6F" w:rsidRDefault="00C90840" w:rsidP="00C9084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質問</w:t>
      </w:r>
      <w:r w:rsidR="00FF509F">
        <w:rPr>
          <w:rFonts w:ascii="ＭＳ 明朝" w:eastAsia="ＭＳ 明朝" w:hAnsi="ＭＳ 明朝" w:hint="eastAsia"/>
        </w:rPr>
        <w:t>及び回答は</w:t>
      </w:r>
      <w:r>
        <w:rPr>
          <w:rFonts w:ascii="ＭＳ 明朝" w:eastAsia="ＭＳ 明朝" w:hAnsi="ＭＳ 明朝" w:hint="eastAsia"/>
        </w:rPr>
        <w:t>、次のとおり</w:t>
      </w:r>
      <w:r w:rsidR="00FF509F">
        <w:rPr>
          <w:rFonts w:ascii="ＭＳ 明朝" w:eastAsia="ＭＳ 明朝" w:hAnsi="ＭＳ 明朝" w:hint="eastAsia"/>
        </w:rPr>
        <w:t>です</w:t>
      </w:r>
      <w:r>
        <w:rPr>
          <w:rFonts w:ascii="ＭＳ 明朝" w:eastAsia="ＭＳ 明朝" w:hAnsi="ＭＳ 明朝" w:hint="eastAsia"/>
        </w:rPr>
        <w:t>。</w:t>
      </w:r>
    </w:p>
    <w:p w:rsidR="00C90840" w:rsidRDefault="00FF509F" w:rsidP="00FB3D97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FB3D97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27699B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月</w:t>
      </w:r>
      <w:r w:rsidR="00A30A13">
        <w:rPr>
          <w:rFonts w:ascii="ＭＳ 明朝" w:eastAsia="ＭＳ 明朝" w:hAnsi="ＭＳ 明朝" w:hint="eastAsia"/>
        </w:rPr>
        <w:t>２８</w:t>
      </w:r>
      <w:r>
        <w:rPr>
          <w:rFonts w:ascii="ＭＳ 明朝" w:eastAsia="ＭＳ 明朝" w:hAnsi="ＭＳ 明朝" w:hint="eastAsia"/>
        </w:rPr>
        <w:t>日</w:t>
      </w:r>
      <w:r w:rsidR="00D70DA5">
        <w:rPr>
          <w:rFonts w:ascii="ＭＳ 明朝" w:eastAsia="ＭＳ 明朝" w:hAnsi="ＭＳ 明朝" w:hint="eastAsia"/>
        </w:rPr>
        <w:t>更新</w:t>
      </w:r>
      <w:r>
        <w:rPr>
          <w:rFonts w:ascii="ＭＳ 明朝" w:eastAsia="ＭＳ 明朝" w:hAnsi="ＭＳ 明朝" w:hint="eastAsia"/>
        </w:rPr>
        <w:t xml:space="preserve">　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6"/>
        <w:gridCol w:w="4227"/>
        <w:gridCol w:w="4671"/>
      </w:tblGrid>
      <w:tr w:rsidR="00C90840" w:rsidTr="003F250C">
        <w:tc>
          <w:tcPr>
            <w:tcW w:w="446" w:type="dxa"/>
            <w:shd w:val="clear" w:color="auto" w:fill="E7E6E6" w:themeFill="background2"/>
          </w:tcPr>
          <w:p w:rsidR="00C90840" w:rsidRDefault="008629F9" w:rsidP="008629F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4227" w:type="dxa"/>
            <w:shd w:val="clear" w:color="auto" w:fill="E7E6E6" w:themeFill="background2"/>
          </w:tcPr>
          <w:p w:rsidR="00C90840" w:rsidRDefault="00C90840" w:rsidP="002C3B3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質問事項</w:t>
            </w:r>
          </w:p>
        </w:tc>
        <w:tc>
          <w:tcPr>
            <w:tcW w:w="4671" w:type="dxa"/>
            <w:shd w:val="clear" w:color="auto" w:fill="E7E6E6" w:themeFill="background2"/>
          </w:tcPr>
          <w:p w:rsidR="00C90840" w:rsidRDefault="002C3B32" w:rsidP="002C3B3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回答</w:t>
            </w:r>
          </w:p>
        </w:tc>
      </w:tr>
      <w:tr w:rsidR="00C90840" w:rsidRPr="0096738F" w:rsidTr="003F250C">
        <w:tc>
          <w:tcPr>
            <w:tcW w:w="446" w:type="dxa"/>
            <w:vAlign w:val="center"/>
          </w:tcPr>
          <w:p w:rsidR="00C90840" w:rsidRDefault="00C90840" w:rsidP="001273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4227" w:type="dxa"/>
          </w:tcPr>
          <w:p w:rsidR="00796F7D" w:rsidRDefault="00796F7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イベント時に公用地を使うことは可能か。</w:t>
            </w:r>
          </w:p>
          <w:p w:rsidR="00796F7D" w:rsidRPr="009A32C2" w:rsidRDefault="00796F7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（なみはやビーチ駐車場や、なみはやビーチ、その他の公有地などを一時占用することができるか</w:t>
            </w:r>
            <w:r w:rsidR="007D0882">
              <w:rPr>
                <w:rFonts w:ascii="ＭＳ 明朝" w:eastAsia="ＭＳ 明朝" w:hAnsi="ＭＳ 明朝" w:hint="eastAsia"/>
              </w:rPr>
              <w:t>。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671" w:type="dxa"/>
          </w:tcPr>
          <w:p w:rsidR="00796F7D" w:rsidRPr="009A32C2" w:rsidRDefault="004F0C1A" w:rsidP="0096738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内容</w:t>
            </w:r>
            <w:r w:rsidR="0050725F">
              <w:rPr>
                <w:rFonts w:ascii="ＭＳ 明朝" w:eastAsia="ＭＳ 明朝" w:hAnsi="ＭＳ 明朝" w:hint="eastAsia"/>
                <w:szCs w:val="21"/>
              </w:rPr>
              <w:t>に応じて検討が</w:t>
            </w:r>
            <w:r w:rsidR="00796F7D">
              <w:rPr>
                <w:rFonts w:ascii="ＭＳ 明朝" w:eastAsia="ＭＳ 明朝" w:hAnsi="ＭＳ 明朝" w:hint="eastAsia"/>
                <w:szCs w:val="21"/>
              </w:rPr>
              <w:t>可能です。</w:t>
            </w:r>
          </w:p>
        </w:tc>
      </w:tr>
      <w:tr w:rsidR="00C90840" w:rsidTr="003F250C">
        <w:tc>
          <w:tcPr>
            <w:tcW w:w="446" w:type="dxa"/>
            <w:vAlign w:val="center"/>
          </w:tcPr>
          <w:p w:rsidR="00C90840" w:rsidRDefault="00C90840" w:rsidP="001273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4227" w:type="dxa"/>
          </w:tcPr>
          <w:p w:rsidR="00F20AB5" w:rsidRDefault="00796F7D" w:rsidP="00FB3D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使用する物件は、賃料が発生するのか。</w:t>
            </w:r>
          </w:p>
          <w:p w:rsidR="00796F7D" w:rsidRDefault="00796F7D" w:rsidP="00FB3D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発生する場合の賃料の金額や事業者負担額は</w:t>
            </w:r>
            <w:r w:rsidR="002B3E5E">
              <w:rPr>
                <w:rFonts w:ascii="ＭＳ 明朝" w:eastAsia="ＭＳ 明朝" w:hAnsi="ＭＳ 明朝" w:hint="eastAsia"/>
              </w:rPr>
              <w:t>。</w:t>
            </w:r>
          </w:p>
          <w:p w:rsidR="00796F7D" w:rsidRDefault="00796F7D" w:rsidP="00FB3D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光熱費等の扱い</w:t>
            </w:r>
          </w:p>
          <w:p w:rsidR="00796F7D" w:rsidRPr="009A32C2" w:rsidRDefault="00796F7D" w:rsidP="00FB3D9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（水、電気は来ているのか？）</w:t>
            </w:r>
          </w:p>
        </w:tc>
        <w:tc>
          <w:tcPr>
            <w:tcW w:w="4671" w:type="dxa"/>
          </w:tcPr>
          <w:p w:rsidR="00B340F7" w:rsidRDefault="00B340F7" w:rsidP="00A47D3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発生する可能性があります</w:t>
            </w:r>
            <w:r w:rsidR="006B6D83">
              <w:rPr>
                <w:rFonts w:ascii="ＭＳ 明朝" w:eastAsia="ＭＳ 明朝" w:hAnsi="ＭＳ 明朝" w:hint="eastAsia"/>
              </w:rPr>
              <w:t>。</w:t>
            </w:r>
          </w:p>
          <w:p w:rsidR="006B6D83" w:rsidRPr="006B6D83" w:rsidRDefault="006B6D83" w:rsidP="006B6D8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詳</w:t>
            </w:r>
            <w:r w:rsidRPr="006B6D83">
              <w:rPr>
                <w:rFonts w:ascii="ＭＳ 明朝" w:eastAsia="ＭＳ 明朝" w:hAnsi="ＭＳ 明朝" w:hint="eastAsia"/>
              </w:rPr>
              <w:t>細については、受託事業者と物件所有者との協議のうえ決定するものとします（賃料の発生の有無</w:t>
            </w:r>
            <w:r w:rsidR="00A85F30">
              <w:rPr>
                <w:rFonts w:ascii="ＭＳ 明朝" w:eastAsia="ＭＳ 明朝" w:hAnsi="ＭＳ 明朝" w:hint="eastAsia"/>
              </w:rPr>
              <w:t>及び</w:t>
            </w:r>
            <w:r w:rsidRPr="006B6D83">
              <w:rPr>
                <w:rFonts w:ascii="ＭＳ 明朝" w:eastAsia="ＭＳ 明朝" w:hAnsi="ＭＳ 明朝" w:hint="eastAsia"/>
              </w:rPr>
              <w:t>発生する場合の賃料額を含みます。）。</w:t>
            </w:r>
          </w:p>
          <w:p w:rsidR="006B6D83" w:rsidRPr="006B6D83" w:rsidRDefault="006B6D83" w:rsidP="006B6D83">
            <w:pPr>
              <w:rPr>
                <w:rFonts w:ascii="ＭＳ 明朝" w:eastAsia="ＭＳ 明朝" w:hAnsi="ＭＳ 明朝"/>
              </w:rPr>
            </w:pPr>
            <w:r w:rsidRPr="006B6D83">
              <w:rPr>
                <w:rFonts w:ascii="ＭＳ 明朝" w:eastAsia="ＭＳ 明朝" w:hAnsi="ＭＳ 明朝" w:hint="eastAsia"/>
              </w:rPr>
              <w:t>なお、賃料が発生する場合は、その賃料は受託事業者の負担とします。</w:t>
            </w:r>
          </w:p>
          <w:p w:rsidR="006B6D83" w:rsidRPr="009A32C2" w:rsidRDefault="006B6D83" w:rsidP="00A47D36">
            <w:pPr>
              <w:rPr>
                <w:rFonts w:ascii="ＭＳ 明朝" w:eastAsia="ＭＳ 明朝" w:hAnsi="ＭＳ 明朝"/>
              </w:rPr>
            </w:pPr>
            <w:r w:rsidRPr="006B6D83">
              <w:rPr>
                <w:rFonts w:ascii="ＭＳ 明朝" w:eastAsia="ＭＳ 明朝" w:hAnsi="ＭＳ 明朝" w:hint="eastAsia"/>
              </w:rPr>
              <w:t>また、水道光熱費についても、受託事業者の負担と</w:t>
            </w:r>
            <w:r w:rsidR="0050725F">
              <w:rPr>
                <w:rFonts w:ascii="ＭＳ 明朝" w:eastAsia="ＭＳ 明朝" w:hAnsi="ＭＳ 明朝" w:hint="eastAsia"/>
              </w:rPr>
              <w:t>し、水道や電気契約が必</w:t>
            </w:r>
            <w:bookmarkStart w:id="0" w:name="_GoBack"/>
            <w:bookmarkEnd w:id="0"/>
            <w:r w:rsidR="0050725F">
              <w:rPr>
                <w:rFonts w:ascii="ＭＳ 明朝" w:eastAsia="ＭＳ 明朝" w:hAnsi="ＭＳ 明朝" w:hint="eastAsia"/>
              </w:rPr>
              <w:t>要な場合は、物件所有者と協議のうえ、必要な契約を締結してください。</w:t>
            </w:r>
          </w:p>
        </w:tc>
      </w:tr>
      <w:tr w:rsidR="001E51F8" w:rsidTr="003F250C">
        <w:tc>
          <w:tcPr>
            <w:tcW w:w="446" w:type="dxa"/>
            <w:vAlign w:val="center"/>
          </w:tcPr>
          <w:p w:rsidR="001E51F8" w:rsidRDefault="001E51F8" w:rsidP="001E51F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4227" w:type="dxa"/>
          </w:tcPr>
          <w:p w:rsidR="00F20AB5" w:rsidRPr="009A32C2" w:rsidRDefault="00796F7D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対象物件を次年度以降に活用したい場合、継続的に活用は可能か？</w:t>
            </w:r>
          </w:p>
        </w:tc>
        <w:tc>
          <w:tcPr>
            <w:tcW w:w="4671" w:type="dxa"/>
          </w:tcPr>
          <w:p w:rsidR="00A85F30" w:rsidRPr="006B6D83" w:rsidRDefault="0050725F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本業務の範囲に含まないので、回答</w:t>
            </w:r>
            <w:r w:rsidR="00A67439">
              <w:rPr>
                <w:rFonts w:ascii="ＭＳ 明朝" w:eastAsia="ＭＳ 明朝" w:hAnsi="ＭＳ 明朝" w:hint="eastAsia"/>
              </w:rPr>
              <w:t>できません</w:t>
            </w:r>
            <w:r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1E51F8" w:rsidTr="003F250C">
        <w:tc>
          <w:tcPr>
            <w:tcW w:w="446" w:type="dxa"/>
            <w:vAlign w:val="center"/>
          </w:tcPr>
          <w:p w:rsidR="001E51F8" w:rsidRDefault="001E51F8" w:rsidP="001E51F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4227" w:type="dxa"/>
          </w:tcPr>
          <w:p w:rsidR="00796F7D" w:rsidRPr="009A32C2" w:rsidRDefault="00796F7D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対象物件を改装する場合、原状復帰はどこまで対応する必要があるか。</w:t>
            </w:r>
          </w:p>
        </w:tc>
        <w:tc>
          <w:tcPr>
            <w:tcW w:w="4671" w:type="dxa"/>
          </w:tcPr>
          <w:p w:rsidR="0050725F" w:rsidRPr="009A32C2" w:rsidRDefault="006B6D83" w:rsidP="001E51F8">
            <w:pPr>
              <w:rPr>
                <w:rFonts w:ascii="ＭＳ 明朝" w:eastAsia="ＭＳ 明朝" w:hAnsi="ＭＳ 明朝"/>
              </w:rPr>
            </w:pPr>
            <w:r w:rsidRPr="006B6D83">
              <w:rPr>
                <w:rFonts w:ascii="ＭＳ 明朝" w:eastAsia="ＭＳ 明朝" w:hAnsi="ＭＳ 明朝" w:hint="eastAsia"/>
              </w:rPr>
              <w:t>詳細については、今後、物件所有者との協議により決定することとなります</w:t>
            </w:r>
            <w:r w:rsidR="0050725F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796F7D" w:rsidTr="003F250C">
        <w:tc>
          <w:tcPr>
            <w:tcW w:w="446" w:type="dxa"/>
            <w:vAlign w:val="center"/>
          </w:tcPr>
          <w:p w:rsidR="00796F7D" w:rsidRDefault="00796F7D" w:rsidP="001E51F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4227" w:type="dxa"/>
          </w:tcPr>
          <w:p w:rsidR="00796F7D" w:rsidRDefault="00796F7D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概算払いは可能か。</w:t>
            </w:r>
          </w:p>
        </w:tc>
        <w:tc>
          <w:tcPr>
            <w:tcW w:w="4671" w:type="dxa"/>
          </w:tcPr>
          <w:p w:rsidR="0050725F" w:rsidRPr="009A32C2" w:rsidRDefault="0050725F" w:rsidP="005072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概算払い・前払いは不可となっています。</w:t>
            </w:r>
          </w:p>
          <w:p w:rsidR="00796F7D" w:rsidRPr="009A32C2" w:rsidRDefault="00796F7D" w:rsidP="001E51F8">
            <w:pPr>
              <w:rPr>
                <w:rFonts w:ascii="ＭＳ 明朝" w:eastAsia="ＭＳ 明朝" w:hAnsi="ＭＳ 明朝"/>
              </w:rPr>
            </w:pPr>
          </w:p>
        </w:tc>
      </w:tr>
      <w:tr w:rsidR="00601944" w:rsidTr="003F250C">
        <w:tc>
          <w:tcPr>
            <w:tcW w:w="446" w:type="dxa"/>
            <w:vAlign w:val="center"/>
          </w:tcPr>
          <w:p w:rsidR="00601944" w:rsidRDefault="00601944" w:rsidP="0060194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4227" w:type="dxa"/>
          </w:tcPr>
          <w:p w:rsidR="00601944" w:rsidRDefault="00601944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空き家を活用して行う事業の内容について、事業者の意向や空き家の状態を確認させていただいた結果、提案段階から活用内容に変更が生じることは、差し支えない</w:t>
            </w:r>
            <w:r w:rsidR="00667FC2">
              <w:rPr>
                <w:rFonts w:ascii="ＭＳ 明朝" w:eastAsia="ＭＳ 明朝" w:hAnsi="ＭＳ 明朝" w:hint="eastAsia"/>
              </w:rPr>
              <w:t>か。</w:t>
            </w:r>
          </w:p>
        </w:tc>
        <w:tc>
          <w:tcPr>
            <w:tcW w:w="4671" w:type="dxa"/>
          </w:tcPr>
          <w:p w:rsidR="00576BDF" w:rsidRPr="00576BDF" w:rsidRDefault="00576BDF" w:rsidP="001E51F8">
            <w:pPr>
              <w:rPr>
                <w:rFonts w:ascii="ＭＳ 明朝" w:eastAsia="ＭＳ 明朝" w:hAnsi="ＭＳ 明朝"/>
              </w:rPr>
            </w:pPr>
            <w:r w:rsidRPr="00576BDF">
              <w:rPr>
                <w:rFonts w:ascii="ＭＳ 明朝" w:eastAsia="ＭＳ 明朝" w:hAnsi="ＭＳ 明朝" w:hint="eastAsia"/>
              </w:rPr>
              <w:t>空き家の活用方法については、活用事業者の意向や地域住民</w:t>
            </w:r>
            <w:r w:rsidR="00006B1C">
              <w:rPr>
                <w:rFonts w:ascii="ＭＳ 明朝" w:eastAsia="ＭＳ 明朝" w:hAnsi="ＭＳ 明朝" w:hint="eastAsia"/>
              </w:rPr>
              <w:t>等</w:t>
            </w:r>
            <w:r w:rsidRPr="00576BDF">
              <w:rPr>
                <w:rFonts w:ascii="ＭＳ 明朝" w:eastAsia="ＭＳ 明朝" w:hAnsi="ＭＳ 明朝" w:hint="eastAsia"/>
              </w:rPr>
              <w:t>との対話を通じて具体化</w:t>
            </w:r>
            <w:r w:rsidR="0050725F">
              <w:rPr>
                <w:rFonts w:ascii="ＭＳ 明朝" w:eastAsia="ＭＳ 明朝" w:hAnsi="ＭＳ 明朝" w:hint="eastAsia"/>
              </w:rPr>
              <w:t>することを想定しており、事業提案内容を基本としつつも、地域内での調整により、一部変更となる場合は、別途打ち合わせ・協議等により内容を検討します。</w:t>
            </w:r>
          </w:p>
        </w:tc>
      </w:tr>
      <w:tr w:rsidR="00601944" w:rsidTr="003F250C">
        <w:tc>
          <w:tcPr>
            <w:tcW w:w="446" w:type="dxa"/>
            <w:vAlign w:val="center"/>
          </w:tcPr>
          <w:p w:rsidR="00601944" w:rsidRDefault="00601944" w:rsidP="001E51F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4227" w:type="dxa"/>
          </w:tcPr>
          <w:p w:rsidR="00601944" w:rsidRDefault="00601944" w:rsidP="001E51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プレゼンテーション参加３名について、オンライン参加は可能</w:t>
            </w:r>
            <w:r w:rsidR="00667FC2">
              <w:rPr>
                <w:rFonts w:ascii="ＭＳ 明朝" w:eastAsia="ＭＳ 明朝" w:hAnsi="ＭＳ 明朝" w:hint="eastAsia"/>
              </w:rPr>
              <w:t>か。</w:t>
            </w:r>
          </w:p>
        </w:tc>
        <w:tc>
          <w:tcPr>
            <w:tcW w:w="4671" w:type="dxa"/>
          </w:tcPr>
          <w:p w:rsidR="00F2351E" w:rsidRPr="009A32C2" w:rsidRDefault="00F2351E" w:rsidP="00576BDF">
            <w:pPr>
              <w:rPr>
                <w:rFonts w:ascii="ＭＳ 明朝" w:eastAsia="ＭＳ 明朝" w:hAnsi="ＭＳ 明朝"/>
              </w:rPr>
            </w:pPr>
            <w:r w:rsidRPr="00F2351E">
              <w:rPr>
                <w:rFonts w:ascii="ＭＳ 明朝" w:eastAsia="ＭＳ 明朝" w:hAnsi="ＭＳ 明朝" w:hint="eastAsia"/>
              </w:rPr>
              <w:t>オンラインでの開催は想定しておりません。</w:t>
            </w:r>
          </w:p>
        </w:tc>
      </w:tr>
    </w:tbl>
    <w:p w:rsidR="00C90840" w:rsidRPr="00C90840" w:rsidRDefault="00C90840">
      <w:pPr>
        <w:rPr>
          <w:rFonts w:ascii="ＭＳ 明朝" w:eastAsia="ＭＳ 明朝" w:hAnsi="ＭＳ 明朝"/>
        </w:rPr>
      </w:pPr>
    </w:p>
    <w:sectPr w:rsidR="00C90840" w:rsidRPr="00C90840" w:rsidSect="00FF509F">
      <w:pgSz w:w="11906" w:h="16838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679" w:rsidRDefault="00E51679" w:rsidP="00FF2363">
      <w:r>
        <w:separator/>
      </w:r>
    </w:p>
  </w:endnote>
  <w:endnote w:type="continuationSeparator" w:id="0">
    <w:p w:rsidR="00E51679" w:rsidRDefault="00E51679" w:rsidP="00FF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679" w:rsidRDefault="00E51679" w:rsidP="00FF2363">
      <w:r>
        <w:separator/>
      </w:r>
    </w:p>
  </w:footnote>
  <w:footnote w:type="continuationSeparator" w:id="0">
    <w:p w:rsidR="00E51679" w:rsidRDefault="00E51679" w:rsidP="00FF2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F22C3"/>
    <w:multiLevelType w:val="hybridMultilevel"/>
    <w:tmpl w:val="EA486D64"/>
    <w:lvl w:ilvl="0" w:tplc="2E48F4D2">
      <w:start w:val="1"/>
      <w:numFmt w:val="aiueo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40"/>
    <w:rsid w:val="00006B1C"/>
    <w:rsid w:val="00016389"/>
    <w:rsid w:val="00032825"/>
    <w:rsid w:val="0006210B"/>
    <w:rsid w:val="000629FA"/>
    <w:rsid w:val="000D618E"/>
    <w:rsid w:val="00127372"/>
    <w:rsid w:val="001461F9"/>
    <w:rsid w:val="00181F19"/>
    <w:rsid w:val="001854CB"/>
    <w:rsid w:val="001D3A7B"/>
    <w:rsid w:val="001E51F8"/>
    <w:rsid w:val="001F7A5D"/>
    <w:rsid w:val="00203CE4"/>
    <w:rsid w:val="0027699B"/>
    <w:rsid w:val="002B1B6F"/>
    <w:rsid w:val="002B3E5E"/>
    <w:rsid w:val="002C3B32"/>
    <w:rsid w:val="0035184D"/>
    <w:rsid w:val="0035537A"/>
    <w:rsid w:val="00380F10"/>
    <w:rsid w:val="003A19D3"/>
    <w:rsid w:val="003A56AD"/>
    <w:rsid w:val="003D3E97"/>
    <w:rsid w:val="003D6C7B"/>
    <w:rsid w:val="003E15CA"/>
    <w:rsid w:val="003F250C"/>
    <w:rsid w:val="0046051B"/>
    <w:rsid w:val="004C4FBE"/>
    <w:rsid w:val="004F0C1A"/>
    <w:rsid w:val="004F7B39"/>
    <w:rsid w:val="0050725F"/>
    <w:rsid w:val="00537AA8"/>
    <w:rsid w:val="00541C33"/>
    <w:rsid w:val="00563E8E"/>
    <w:rsid w:val="00576BDF"/>
    <w:rsid w:val="00585A7D"/>
    <w:rsid w:val="005A44AA"/>
    <w:rsid w:val="00601944"/>
    <w:rsid w:val="00664BA0"/>
    <w:rsid w:val="00667FC2"/>
    <w:rsid w:val="00692BA6"/>
    <w:rsid w:val="006975CD"/>
    <w:rsid w:val="006B6D83"/>
    <w:rsid w:val="006D2D7F"/>
    <w:rsid w:val="00716252"/>
    <w:rsid w:val="00726412"/>
    <w:rsid w:val="00751D24"/>
    <w:rsid w:val="00766AA2"/>
    <w:rsid w:val="00776AD5"/>
    <w:rsid w:val="00792A46"/>
    <w:rsid w:val="00795031"/>
    <w:rsid w:val="00796F7D"/>
    <w:rsid w:val="007A6E3D"/>
    <w:rsid w:val="007B04D5"/>
    <w:rsid w:val="007C59CD"/>
    <w:rsid w:val="007D0882"/>
    <w:rsid w:val="007F34BC"/>
    <w:rsid w:val="00816E86"/>
    <w:rsid w:val="008366F8"/>
    <w:rsid w:val="00841F38"/>
    <w:rsid w:val="008629F9"/>
    <w:rsid w:val="00864686"/>
    <w:rsid w:val="00872CA0"/>
    <w:rsid w:val="008E74D6"/>
    <w:rsid w:val="00936235"/>
    <w:rsid w:val="00936E10"/>
    <w:rsid w:val="00936FC9"/>
    <w:rsid w:val="0096738F"/>
    <w:rsid w:val="00973D01"/>
    <w:rsid w:val="009A28BF"/>
    <w:rsid w:val="009A32C2"/>
    <w:rsid w:val="009B0EA7"/>
    <w:rsid w:val="009E651E"/>
    <w:rsid w:val="009F4B75"/>
    <w:rsid w:val="009F554F"/>
    <w:rsid w:val="00A0386E"/>
    <w:rsid w:val="00A30A13"/>
    <w:rsid w:val="00A40B8F"/>
    <w:rsid w:val="00A47D36"/>
    <w:rsid w:val="00A67439"/>
    <w:rsid w:val="00A71ED9"/>
    <w:rsid w:val="00A73847"/>
    <w:rsid w:val="00A80F2C"/>
    <w:rsid w:val="00A85F30"/>
    <w:rsid w:val="00AB52F3"/>
    <w:rsid w:val="00AC77A8"/>
    <w:rsid w:val="00AD06A3"/>
    <w:rsid w:val="00AE3402"/>
    <w:rsid w:val="00B0548A"/>
    <w:rsid w:val="00B340F7"/>
    <w:rsid w:val="00B7777D"/>
    <w:rsid w:val="00B90721"/>
    <w:rsid w:val="00B94261"/>
    <w:rsid w:val="00BC1350"/>
    <w:rsid w:val="00BF6587"/>
    <w:rsid w:val="00C134E4"/>
    <w:rsid w:val="00C26B0B"/>
    <w:rsid w:val="00C90840"/>
    <w:rsid w:val="00CB413C"/>
    <w:rsid w:val="00CF4F7A"/>
    <w:rsid w:val="00D70DA5"/>
    <w:rsid w:val="00D80D76"/>
    <w:rsid w:val="00DB63DC"/>
    <w:rsid w:val="00DC2135"/>
    <w:rsid w:val="00E1109C"/>
    <w:rsid w:val="00E2121D"/>
    <w:rsid w:val="00E34267"/>
    <w:rsid w:val="00E51679"/>
    <w:rsid w:val="00E94393"/>
    <w:rsid w:val="00E969C9"/>
    <w:rsid w:val="00ED2E00"/>
    <w:rsid w:val="00EF1F94"/>
    <w:rsid w:val="00F0386B"/>
    <w:rsid w:val="00F20AB5"/>
    <w:rsid w:val="00F2351E"/>
    <w:rsid w:val="00F26F6E"/>
    <w:rsid w:val="00F8749D"/>
    <w:rsid w:val="00FB3D97"/>
    <w:rsid w:val="00FB3E1C"/>
    <w:rsid w:val="00FF2190"/>
    <w:rsid w:val="00FF2363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1F35CB"/>
  <w15:chartTrackingRefBased/>
  <w15:docId w15:val="{EFBC9F4A-A4D0-4FA9-9F59-7752BDDD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23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2363"/>
  </w:style>
  <w:style w:type="paragraph" w:styleId="a6">
    <w:name w:val="footer"/>
    <w:basedOn w:val="a"/>
    <w:link w:val="a7"/>
    <w:uiPriority w:val="99"/>
    <w:unhideWhenUsed/>
    <w:rsid w:val="00FF23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2363"/>
  </w:style>
  <w:style w:type="character" w:styleId="a8">
    <w:name w:val="Hyperlink"/>
    <w:basedOn w:val="a0"/>
    <w:uiPriority w:val="99"/>
    <w:unhideWhenUsed/>
    <w:rsid w:val="003A56AD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A56A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A56AD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47D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47D3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1F7A5D"/>
  </w:style>
  <w:style w:type="paragraph" w:styleId="ad">
    <w:name w:val="List Paragraph"/>
    <w:basedOn w:val="a"/>
    <w:uiPriority w:val="34"/>
    <w:qFormat/>
    <w:rsid w:val="00A71E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15</cp:revision>
  <cp:lastPrinted>2026-07-27T02:25:00Z</cp:lastPrinted>
  <dcterms:created xsi:type="dcterms:W3CDTF">2026-07-17T07:55:00Z</dcterms:created>
  <dcterms:modified xsi:type="dcterms:W3CDTF">2026-07-27T08:49:00Z</dcterms:modified>
</cp:coreProperties>
</file>